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1E92D0" w14:textId="72A5CB58" w:rsidR="00ED0C63" w:rsidRPr="00ED0C63" w:rsidRDefault="00ED0C63" w:rsidP="00ED0C63">
      <w:pPr>
        <w:pStyle w:val="NormaleWeb"/>
        <w:shd w:val="clear" w:color="auto" w:fill="FFFFFF"/>
        <w:spacing w:before="0" w:beforeAutospacing="0" w:after="0" w:afterAutospacing="0"/>
        <w:jc w:val="center"/>
        <w:rPr>
          <w:rStyle w:val="Enfasigrassetto"/>
          <w:rFonts w:asciiTheme="minorHAnsi" w:hAnsiTheme="minorHAnsi" w:cstheme="minorHAnsi"/>
          <w:i/>
          <w:iCs/>
          <w:sz w:val="32"/>
          <w:szCs w:val="32"/>
        </w:rPr>
      </w:pPr>
      <w:r w:rsidRPr="00ED0C63">
        <w:rPr>
          <w:rStyle w:val="Enfasigrassetto"/>
          <w:rFonts w:asciiTheme="minorHAnsi" w:hAnsiTheme="minorHAnsi" w:cstheme="minorHAnsi"/>
          <w:sz w:val="32"/>
          <w:szCs w:val="32"/>
        </w:rPr>
        <w:t>MEAT-TECH e TUTTOFOOD insieme a Milano dal 17 al 20 maggio 2021</w:t>
      </w:r>
    </w:p>
    <w:p w14:paraId="0639C027" w14:textId="32A2277B" w:rsidR="0069679F" w:rsidRPr="00DE570C" w:rsidRDefault="00ED0C63" w:rsidP="00DE570C">
      <w:pPr>
        <w:pStyle w:val="NormaleWeb"/>
        <w:shd w:val="clear" w:color="auto" w:fill="FFFFFF"/>
        <w:spacing w:before="0" w:beforeAutospacing="0" w:after="285" w:afterAutospacing="0"/>
        <w:jc w:val="center"/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</w:pPr>
      <w:r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t xml:space="preserve">Ieri la riunione </w:t>
      </w:r>
      <w:r w:rsidR="00A51AF4"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t>degli espositori</w:t>
      </w:r>
      <w:r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t xml:space="preserve"> di MEAT</w:t>
      </w:r>
      <w:r w:rsidR="00682713"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t>-</w:t>
      </w:r>
      <w:r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t>TECH</w:t>
      </w:r>
      <w:r w:rsidR="00A51AF4"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t xml:space="preserve"> che credono in </w:t>
      </w:r>
      <w:r w:rsidR="00D42577"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t>una</w:t>
      </w:r>
      <w:r w:rsidR="00CD55F3"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t xml:space="preserve"> </w:t>
      </w:r>
      <w:r w:rsidR="003E43E5"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t>filiera</w:t>
      </w:r>
      <w:r w:rsidR="00CD55F3"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t xml:space="preserve"> sempre più </w:t>
      </w:r>
      <w:r w:rsidR="003E43E5"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t>forte</w:t>
      </w:r>
      <w:r w:rsidR="0069679F" w:rsidRPr="00DE570C">
        <w:rPr>
          <w:rStyle w:val="Enfasigrassetto"/>
          <w:rFonts w:asciiTheme="minorHAnsi" w:hAnsiTheme="minorHAnsi" w:cstheme="minorHAnsi"/>
          <w:b w:val="0"/>
          <w:bCs w:val="0"/>
          <w:i/>
          <w:iCs/>
          <w:sz w:val="26"/>
          <w:szCs w:val="26"/>
        </w:rPr>
        <w:br/>
      </w:r>
    </w:p>
    <w:p w14:paraId="00EE1ECE" w14:textId="29583E45" w:rsidR="00A51AF4" w:rsidRDefault="004F41A5" w:rsidP="00ED0C63">
      <w:pPr>
        <w:pStyle w:val="NormaleWeb"/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</w:rPr>
      </w:pPr>
      <w:r w:rsidRPr="00982BD7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>Milano, 16 luglio 2020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 – </w:t>
      </w:r>
      <w:r w:rsidR="00682713" w:rsidRPr="00682713">
        <w:rPr>
          <w:rStyle w:val="Enfasigrassetto"/>
          <w:rFonts w:asciiTheme="minorHAnsi" w:hAnsiTheme="minorHAnsi" w:cstheme="minorHAnsi"/>
        </w:rPr>
        <w:t>Filiera, food safety e sostenibilità</w:t>
      </w:r>
      <w:r w:rsidR="00D42577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682713">
        <w:rPr>
          <w:rStyle w:val="Enfasigrassetto"/>
          <w:rFonts w:asciiTheme="minorHAnsi" w:hAnsiTheme="minorHAnsi" w:cstheme="minorHAnsi"/>
          <w:b w:val="0"/>
          <w:bCs w:val="0"/>
        </w:rPr>
        <w:t xml:space="preserve">sono </w:t>
      </w:r>
      <w:r w:rsidR="00682713" w:rsidRPr="00682713">
        <w:rPr>
          <w:rStyle w:val="Enfasigrassetto"/>
          <w:rFonts w:asciiTheme="minorHAnsi" w:hAnsiTheme="minorHAnsi" w:cstheme="minorHAnsi"/>
          <w:b w:val="0"/>
          <w:bCs w:val="0"/>
        </w:rPr>
        <w:t>gli hot topic</w:t>
      </w:r>
      <w:r w:rsidR="00860549">
        <w:rPr>
          <w:rStyle w:val="Enfasigrassetto"/>
          <w:rFonts w:asciiTheme="minorHAnsi" w:hAnsiTheme="minorHAnsi" w:cstheme="minorHAnsi"/>
          <w:b w:val="0"/>
          <w:bCs w:val="0"/>
        </w:rPr>
        <w:t>s</w:t>
      </w:r>
      <w:r w:rsidR="00682713" w:rsidRPr="00682713">
        <w:rPr>
          <w:rStyle w:val="Enfasigrassetto"/>
          <w:rFonts w:asciiTheme="minorHAnsi" w:hAnsiTheme="minorHAnsi" w:cstheme="minorHAnsi"/>
          <w:b w:val="0"/>
          <w:bCs w:val="0"/>
        </w:rPr>
        <w:t xml:space="preserve"> d</w:t>
      </w:r>
      <w:r w:rsidR="00860549">
        <w:rPr>
          <w:rStyle w:val="Enfasigrassetto"/>
          <w:rFonts w:asciiTheme="minorHAnsi" w:hAnsiTheme="minorHAnsi" w:cstheme="minorHAnsi"/>
          <w:b w:val="0"/>
          <w:bCs w:val="0"/>
        </w:rPr>
        <w:t>ella terza edizione di</w:t>
      </w:r>
      <w:r w:rsidR="00682713" w:rsidRPr="00682713">
        <w:rPr>
          <w:rStyle w:val="Enfasigrassetto"/>
          <w:rFonts w:asciiTheme="minorHAnsi" w:hAnsiTheme="minorHAnsi" w:cstheme="minorHAnsi"/>
        </w:rPr>
        <w:t xml:space="preserve"> MEAT-TECH</w:t>
      </w:r>
      <w:r w:rsidR="00ED0C63" w:rsidRPr="00ED0C63">
        <w:rPr>
          <w:rStyle w:val="Enfasigrassetto"/>
          <w:rFonts w:asciiTheme="minorHAnsi" w:hAnsiTheme="minorHAnsi" w:cstheme="minorHAnsi"/>
          <w:b w:val="0"/>
          <w:bCs w:val="0"/>
        </w:rPr>
        <w:t>, la fiera</w:t>
      </w:r>
      <w:r w:rsidR="00D42577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ED0C63" w:rsidRPr="00ED0C63">
        <w:rPr>
          <w:rStyle w:val="Enfasigrassetto"/>
          <w:rFonts w:asciiTheme="minorHAnsi" w:hAnsiTheme="minorHAnsi" w:cstheme="minorHAnsi"/>
          <w:b w:val="0"/>
          <w:bCs w:val="0"/>
        </w:rPr>
        <w:t>di I</w:t>
      </w:r>
      <w:r w:rsidR="003802D0">
        <w:rPr>
          <w:rStyle w:val="Enfasigrassetto"/>
          <w:rFonts w:asciiTheme="minorHAnsi" w:hAnsiTheme="minorHAnsi" w:cstheme="minorHAnsi"/>
          <w:b w:val="0"/>
          <w:bCs w:val="0"/>
        </w:rPr>
        <w:t>pack Ima</w:t>
      </w:r>
      <w:r w:rsidR="00ED0C63" w:rsidRPr="00ED0C63">
        <w:rPr>
          <w:rStyle w:val="Enfasigrassetto"/>
          <w:rFonts w:asciiTheme="minorHAnsi" w:hAnsiTheme="minorHAnsi" w:cstheme="minorHAnsi"/>
          <w:b w:val="0"/>
          <w:bCs w:val="0"/>
        </w:rPr>
        <w:t xml:space="preserve"> dedicata alle soluzioni di processing e packaging per l’industria delle carni, dei derivati e dei piatti pronti</w:t>
      </w:r>
      <w:r w:rsidR="00ED0C63">
        <w:rPr>
          <w:rStyle w:val="Enfasigrassetto"/>
          <w:rFonts w:asciiTheme="minorHAnsi" w:hAnsiTheme="minorHAnsi" w:cstheme="minorHAnsi"/>
          <w:b w:val="0"/>
          <w:bCs w:val="0"/>
        </w:rPr>
        <w:t xml:space="preserve">, </w:t>
      </w:r>
      <w:r w:rsidR="00D42577">
        <w:rPr>
          <w:rStyle w:val="Enfasigrassetto"/>
          <w:rFonts w:asciiTheme="minorHAnsi" w:hAnsiTheme="minorHAnsi" w:cstheme="minorHAnsi"/>
          <w:b w:val="0"/>
          <w:bCs w:val="0"/>
        </w:rPr>
        <w:t xml:space="preserve">che </w:t>
      </w:r>
      <w:r w:rsidR="00ED0C63">
        <w:rPr>
          <w:rStyle w:val="Enfasigrassetto"/>
          <w:rFonts w:asciiTheme="minorHAnsi" w:hAnsiTheme="minorHAnsi" w:cstheme="minorHAnsi"/>
          <w:b w:val="0"/>
          <w:bCs w:val="0"/>
        </w:rPr>
        <w:t xml:space="preserve">si svolgerà </w:t>
      </w:r>
      <w:r w:rsidR="00ED0C63" w:rsidRPr="00ED0C63">
        <w:rPr>
          <w:rStyle w:val="Enfasigrassetto"/>
          <w:rFonts w:asciiTheme="minorHAnsi" w:hAnsiTheme="minorHAnsi" w:cstheme="minorHAnsi"/>
          <w:b w:val="0"/>
          <w:bCs w:val="0"/>
        </w:rPr>
        <w:t xml:space="preserve">a </w:t>
      </w:r>
      <w:r w:rsidR="00682713">
        <w:rPr>
          <w:rStyle w:val="Enfasigrassetto"/>
          <w:rFonts w:asciiTheme="minorHAnsi" w:hAnsiTheme="minorHAnsi" w:cstheme="minorHAnsi"/>
          <w:b w:val="0"/>
          <w:bCs w:val="0"/>
        </w:rPr>
        <w:t>F</w:t>
      </w:r>
      <w:r w:rsidR="00ED0C63" w:rsidRPr="00ED0C63">
        <w:rPr>
          <w:rStyle w:val="Enfasigrassetto"/>
          <w:rFonts w:asciiTheme="minorHAnsi" w:hAnsiTheme="minorHAnsi" w:cstheme="minorHAnsi"/>
          <w:b w:val="0"/>
          <w:bCs w:val="0"/>
        </w:rPr>
        <w:t>iera</w:t>
      </w:r>
      <w:r w:rsidR="00682713">
        <w:rPr>
          <w:rStyle w:val="Enfasigrassetto"/>
          <w:rFonts w:asciiTheme="minorHAnsi" w:hAnsiTheme="minorHAnsi" w:cstheme="minorHAnsi"/>
          <w:b w:val="0"/>
          <w:bCs w:val="0"/>
        </w:rPr>
        <w:t xml:space="preserve"> M</w:t>
      </w:r>
      <w:r w:rsidR="00ED0C63" w:rsidRPr="00ED0C63">
        <w:rPr>
          <w:rStyle w:val="Enfasigrassetto"/>
          <w:rFonts w:asciiTheme="minorHAnsi" w:hAnsiTheme="minorHAnsi" w:cstheme="minorHAnsi"/>
          <w:b w:val="0"/>
          <w:bCs w:val="0"/>
        </w:rPr>
        <w:t xml:space="preserve">ilano </w:t>
      </w:r>
      <w:r w:rsidR="00ED0C63" w:rsidRPr="00ED0C63">
        <w:rPr>
          <w:rStyle w:val="Enfasigrassetto"/>
          <w:rFonts w:asciiTheme="minorHAnsi" w:hAnsiTheme="minorHAnsi" w:cstheme="minorHAnsi"/>
        </w:rPr>
        <w:t>dal 17 al 20 maggio</w:t>
      </w:r>
      <w:r w:rsidR="00ED0C63">
        <w:rPr>
          <w:rStyle w:val="Enfasigrassetto"/>
          <w:rFonts w:asciiTheme="minorHAnsi" w:hAnsiTheme="minorHAnsi" w:cstheme="minorHAnsi"/>
        </w:rPr>
        <w:t xml:space="preserve"> 2021</w:t>
      </w:r>
      <w:r w:rsidR="00A51AF4">
        <w:rPr>
          <w:rStyle w:val="Enfasigrassetto"/>
          <w:rFonts w:asciiTheme="minorHAnsi" w:hAnsiTheme="minorHAnsi" w:cstheme="minorHAnsi"/>
        </w:rPr>
        <w:t>.</w:t>
      </w:r>
    </w:p>
    <w:p w14:paraId="58393235" w14:textId="1AFC112E" w:rsidR="00A51AF4" w:rsidRDefault="00A51AF4" w:rsidP="003E43E5">
      <w:pPr>
        <w:pStyle w:val="NormaleWeb"/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</w:rPr>
      </w:pPr>
      <w:r w:rsidRPr="00A51AF4">
        <w:rPr>
          <w:rStyle w:val="Enfasigrassetto"/>
          <w:rFonts w:asciiTheme="minorHAnsi" w:hAnsiTheme="minorHAnsi" w:cstheme="minorHAnsi"/>
        </w:rPr>
        <w:t>Tra le novità</w:t>
      </w:r>
      <w:r w:rsidR="00ED0C63" w:rsidRPr="00A51AF4">
        <w:rPr>
          <w:rStyle w:val="Enfasigrassetto"/>
          <w:rFonts w:asciiTheme="minorHAnsi" w:hAnsiTheme="minorHAnsi" w:cstheme="minorHAnsi"/>
          <w:b w:val="0"/>
          <w:bCs w:val="0"/>
        </w:rPr>
        <w:t>,</w:t>
      </w:r>
      <w:r w:rsidRPr="00A51AF4">
        <w:rPr>
          <w:rStyle w:val="Enfasigrassetto"/>
          <w:rFonts w:asciiTheme="minorHAnsi" w:hAnsiTheme="minorHAnsi" w:cstheme="minorHAnsi"/>
          <w:b w:val="0"/>
          <w:bCs w:val="0"/>
        </w:rPr>
        <w:t xml:space="preserve"> la contemporaneità con </w:t>
      </w:r>
      <w:r w:rsidR="00ED0C63" w:rsidRPr="00A51AF4">
        <w:rPr>
          <w:rStyle w:val="Enfasigrassetto"/>
          <w:rFonts w:asciiTheme="minorHAnsi" w:hAnsiTheme="minorHAnsi" w:cstheme="minorHAnsi"/>
        </w:rPr>
        <w:t>TUTTOFOOD</w:t>
      </w:r>
      <w:r w:rsidR="00ED0C63" w:rsidRPr="00A51AF4">
        <w:rPr>
          <w:rStyle w:val="Enfasigrassetto"/>
          <w:rFonts w:asciiTheme="minorHAnsi" w:hAnsiTheme="minorHAnsi" w:cstheme="minorHAnsi"/>
          <w:b w:val="0"/>
          <w:bCs w:val="0"/>
        </w:rPr>
        <w:t xml:space="preserve">, </w:t>
      </w:r>
      <w:r w:rsidR="00D42577" w:rsidRPr="00A51AF4">
        <w:rPr>
          <w:rStyle w:val="Enfasigrassetto"/>
          <w:rFonts w:asciiTheme="minorHAnsi" w:hAnsiTheme="minorHAnsi" w:cstheme="minorHAnsi"/>
          <w:b w:val="0"/>
          <w:bCs w:val="0"/>
        </w:rPr>
        <w:t xml:space="preserve">la fiera internazionale B2B dedicata </w:t>
      </w:r>
      <w:r w:rsidR="003802D0">
        <w:rPr>
          <w:rStyle w:val="Enfasigrassetto"/>
          <w:rFonts w:asciiTheme="minorHAnsi" w:hAnsiTheme="minorHAnsi" w:cstheme="minorHAnsi"/>
          <w:b w:val="0"/>
          <w:bCs w:val="0"/>
        </w:rPr>
        <w:t>a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l settore alimentare che offrirà un contesto </w:t>
      </w:r>
      <w:r w:rsidR="00ED0C63" w:rsidRPr="00ED0C63">
        <w:rPr>
          <w:rStyle w:val="Enfasigrassetto"/>
          <w:rFonts w:asciiTheme="minorHAnsi" w:hAnsiTheme="minorHAnsi" w:cstheme="minorHAnsi"/>
        </w:rPr>
        <w:t xml:space="preserve">unico nel panorama europeo </w:t>
      </w:r>
      <w:r w:rsidR="00ED0C63" w:rsidRPr="00ED0C63">
        <w:rPr>
          <w:rStyle w:val="Enfasigrassetto"/>
          <w:rFonts w:asciiTheme="minorHAnsi" w:hAnsiTheme="minorHAnsi" w:cstheme="minorHAnsi"/>
          <w:b w:val="0"/>
          <w:bCs w:val="0"/>
        </w:rPr>
        <w:t>integra</w:t>
      </w:r>
      <w:r w:rsidR="003802D0">
        <w:rPr>
          <w:rStyle w:val="Enfasigrassetto"/>
          <w:rFonts w:asciiTheme="minorHAnsi" w:hAnsiTheme="minorHAnsi" w:cstheme="minorHAnsi"/>
          <w:b w:val="0"/>
          <w:bCs w:val="0"/>
        </w:rPr>
        <w:t>ndo</w:t>
      </w:r>
      <w:r w:rsidR="00ED0C63" w:rsidRPr="00ED0C63">
        <w:rPr>
          <w:rStyle w:val="Enfasigrassetto"/>
          <w:rFonts w:asciiTheme="minorHAnsi" w:hAnsiTheme="minorHAnsi" w:cstheme="minorHAnsi"/>
          <w:b w:val="0"/>
          <w:bCs w:val="0"/>
        </w:rPr>
        <w:t xml:space="preserve"> l’offerta fieristica delle filiere </w:t>
      </w:r>
      <w:r w:rsidR="00ED0C63" w:rsidRPr="00ED0C63">
        <w:rPr>
          <w:rStyle w:val="Enfasigrassetto"/>
          <w:rFonts w:asciiTheme="minorHAnsi" w:hAnsiTheme="minorHAnsi" w:cstheme="minorHAnsi"/>
        </w:rPr>
        <w:t>Meat</w:t>
      </w:r>
      <w:r w:rsidR="00ED0C63" w:rsidRPr="00ED0C63">
        <w:rPr>
          <w:rStyle w:val="Enfasigrassetto"/>
          <w:rFonts w:asciiTheme="minorHAnsi" w:hAnsiTheme="minorHAnsi" w:cstheme="minorHAnsi"/>
          <w:b w:val="0"/>
          <w:bCs w:val="0"/>
        </w:rPr>
        <w:t xml:space="preserve">, </w:t>
      </w:r>
      <w:r w:rsidR="00ED0C63" w:rsidRPr="00ED0C63">
        <w:rPr>
          <w:rStyle w:val="Enfasigrassetto"/>
          <w:rFonts w:asciiTheme="minorHAnsi" w:hAnsiTheme="minorHAnsi" w:cstheme="minorHAnsi"/>
        </w:rPr>
        <w:t>Seafood</w:t>
      </w:r>
      <w:r w:rsidR="00ED0C63" w:rsidRPr="00ED0C63">
        <w:rPr>
          <w:rStyle w:val="Enfasigrassetto"/>
          <w:rFonts w:asciiTheme="minorHAnsi" w:hAnsiTheme="minorHAnsi" w:cstheme="minorHAnsi"/>
          <w:b w:val="0"/>
          <w:bCs w:val="0"/>
        </w:rPr>
        <w:t xml:space="preserve"> e </w:t>
      </w:r>
      <w:r w:rsidR="00ED0C63" w:rsidRPr="00ED0C63">
        <w:rPr>
          <w:rStyle w:val="Enfasigrassetto"/>
          <w:rFonts w:asciiTheme="minorHAnsi" w:hAnsiTheme="minorHAnsi" w:cstheme="minorHAnsi"/>
        </w:rPr>
        <w:t>Dairy</w:t>
      </w:r>
      <w:r w:rsidR="00ED0C63" w:rsidRPr="00ED0C63">
        <w:rPr>
          <w:rStyle w:val="Enfasigrassetto"/>
          <w:rFonts w:asciiTheme="minorHAnsi" w:hAnsiTheme="minorHAnsi" w:cstheme="minorHAnsi"/>
          <w:b w:val="0"/>
          <w:bCs w:val="0"/>
        </w:rPr>
        <w:t xml:space="preserve">, settori storici di TUTTOFOOD, con il meglio delle </w:t>
      </w:r>
      <w:r w:rsidR="00ED0C63" w:rsidRPr="00A279BA">
        <w:rPr>
          <w:rStyle w:val="Enfasigrassetto"/>
          <w:rFonts w:asciiTheme="minorHAnsi" w:hAnsiTheme="minorHAnsi" w:cstheme="minorHAnsi"/>
        </w:rPr>
        <w:t>tecnologie e soluzioni di processo e confezionamento</w:t>
      </w:r>
      <w:r>
        <w:rPr>
          <w:rStyle w:val="Enfasigrassetto"/>
          <w:rFonts w:asciiTheme="minorHAnsi" w:hAnsiTheme="minorHAnsi" w:cstheme="minorHAnsi"/>
        </w:rPr>
        <w:t xml:space="preserve"> </w:t>
      </w:r>
      <w:r w:rsidRPr="003802D0">
        <w:rPr>
          <w:rStyle w:val="Enfasigrassetto"/>
          <w:rFonts w:asciiTheme="minorHAnsi" w:hAnsiTheme="minorHAnsi" w:cstheme="minorHAnsi"/>
          <w:b w:val="0"/>
          <w:bCs w:val="0"/>
        </w:rPr>
        <w:t>di MEAT-TECH.</w:t>
      </w:r>
    </w:p>
    <w:p w14:paraId="7E70CC33" w14:textId="05AC1AE6" w:rsidR="00A279BA" w:rsidRPr="00286729" w:rsidRDefault="00A279BA" w:rsidP="003E43E5">
      <w:pPr>
        <w:pStyle w:val="NormaleWeb"/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  <w:b w:val="0"/>
          <w:bCs w:val="0"/>
        </w:rPr>
      </w:pP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>Milano</w:t>
      </w:r>
      <w:r w:rsidR="003802D0">
        <w:rPr>
          <w:rStyle w:val="Enfasigrassetto"/>
          <w:rFonts w:asciiTheme="minorHAnsi" w:hAnsiTheme="minorHAnsi" w:cstheme="minorHAnsi"/>
          <w:b w:val="0"/>
          <w:bCs w:val="0"/>
        </w:rPr>
        <w:t>, nel 2021,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diventa quindi teatro di un </w:t>
      </w:r>
      <w:r w:rsidRPr="00286729">
        <w:rPr>
          <w:rStyle w:val="Enfasigrassetto"/>
          <w:rFonts w:asciiTheme="minorHAnsi" w:hAnsiTheme="minorHAnsi" w:cstheme="minorHAnsi"/>
        </w:rPr>
        <w:t>rinnovato modo di fare networking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, 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per 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>amplia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>re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le 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>occasioni di business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e 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creare 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>contaminazioni sempre nuove</w:t>
      </w:r>
      <w:r w:rsidR="00A51AF4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A51AF4" w:rsidRPr="00ED0C63">
        <w:rPr>
          <w:rStyle w:val="Enfasigrassetto"/>
          <w:rFonts w:asciiTheme="minorHAnsi" w:hAnsiTheme="minorHAnsi" w:cstheme="minorHAnsi"/>
          <w:b w:val="0"/>
          <w:bCs w:val="0"/>
        </w:rPr>
        <w:t>all’interno</w:t>
      </w:r>
      <w:r w:rsidR="00A51AF4">
        <w:rPr>
          <w:rStyle w:val="Enfasigrassetto"/>
          <w:rFonts w:asciiTheme="minorHAnsi" w:hAnsiTheme="minorHAnsi" w:cstheme="minorHAnsi"/>
          <w:b w:val="0"/>
          <w:bCs w:val="0"/>
        </w:rPr>
        <w:t xml:space="preserve"> del polo fieristico logisticamente e tecnologicamente più avanzato d’Italia e tra i più importanti in Europa. </w:t>
      </w:r>
    </w:p>
    <w:p w14:paraId="71982B2C" w14:textId="7B5A6D30" w:rsidR="00286729" w:rsidRDefault="00860549" w:rsidP="00860549">
      <w:pPr>
        <w:pStyle w:val="NormaleWeb"/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  <w:b w:val="0"/>
          <w:bCs w:val="0"/>
        </w:rPr>
      </w:pP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>In linea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 con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le </w:t>
      </w:r>
      <w:r w:rsidRPr="00860549">
        <w:rPr>
          <w:rStyle w:val="Enfasigrassetto"/>
          <w:rFonts w:asciiTheme="minorHAnsi" w:hAnsiTheme="minorHAnsi" w:cstheme="minorHAnsi"/>
        </w:rPr>
        <w:t>esigenze del</w:t>
      </w:r>
      <w:r w:rsidR="00A51AF4">
        <w:rPr>
          <w:rStyle w:val="Enfasigrassetto"/>
          <w:rFonts w:asciiTheme="minorHAnsi" w:hAnsiTheme="minorHAnsi" w:cstheme="minorHAnsi"/>
        </w:rPr>
        <w:t>l’industria</w:t>
      </w:r>
      <w:r w:rsidRPr="00860549">
        <w:rPr>
          <w:rStyle w:val="Enfasigrassetto"/>
          <w:rFonts w:asciiTheme="minorHAnsi" w:hAnsiTheme="minorHAnsi" w:cstheme="minorHAnsi"/>
          <w:b w:val="0"/>
          <w:bCs w:val="0"/>
        </w:rPr>
        <w:t>,</w:t>
      </w:r>
      <w:r w:rsidRPr="00860549">
        <w:rPr>
          <w:rStyle w:val="Enfasigrassetto"/>
          <w:rFonts w:asciiTheme="minorHAnsi" w:hAnsiTheme="minorHAnsi" w:cstheme="minorHAnsi"/>
        </w:rPr>
        <w:t xml:space="preserve"> 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>MEAT</w:t>
      </w:r>
      <w:r>
        <w:rPr>
          <w:rStyle w:val="Enfasigrassetto"/>
          <w:rFonts w:asciiTheme="minorHAnsi" w:hAnsiTheme="minorHAnsi" w:cstheme="minorHAnsi"/>
          <w:b w:val="0"/>
          <w:bCs w:val="0"/>
        </w:rPr>
        <w:t>-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TECH </w:t>
      </w:r>
      <w:r w:rsidR="00A51AF4">
        <w:rPr>
          <w:rStyle w:val="Enfasigrassetto"/>
          <w:rFonts w:asciiTheme="minorHAnsi" w:hAnsiTheme="minorHAnsi" w:cstheme="minorHAnsi"/>
          <w:b w:val="0"/>
          <w:bCs w:val="0"/>
        </w:rPr>
        <w:t>consolida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la sua strategia basata sull</w:t>
      </w:r>
      <w:r w:rsidR="00A51AF4">
        <w:rPr>
          <w:rStyle w:val="Enfasigrassetto"/>
          <w:rFonts w:asciiTheme="minorHAnsi" w:hAnsiTheme="minorHAnsi" w:cstheme="minorHAnsi"/>
          <w:b w:val="0"/>
          <w:bCs w:val="0"/>
        </w:rPr>
        <w:t xml:space="preserve">’ascolto delle esigenze del mercato: ieri si è svolto un nuovo incontro tra gli espositori della fiera, un 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momento di importante </w:t>
      </w:r>
      <w:r w:rsidRPr="00A279BA">
        <w:rPr>
          <w:rStyle w:val="Enfasigrassetto"/>
          <w:rFonts w:asciiTheme="minorHAnsi" w:hAnsiTheme="minorHAnsi" w:cstheme="minorHAnsi"/>
          <w:b w:val="0"/>
          <w:bCs w:val="0"/>
        </w:rPr>
        <w:t>confronto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3E43E5" w:rsidRPr="004F41A5">
        <w:rPr>
          <w:rStyle w:val="Enfasigrassetto"/>
          <w:rFonts w:asciiTheme="minorHAnsi" w:hAnsiTheme="minorHAnsi" w:cstheme="minorHAnsi"/>
          <w:b w:val="0"/>
          <w:bCs w:val="0"/>
        </w:rPr>
        <w:t>sulle tendenze del mercato, le aspettative di espositori e clienti</w:t>
      </w:r>
      <w:r w:rsidR="00D42577">
        <w:rPr>
          <w:rStyle w:val="Enfasigrassetto"/>
          <w:rFonts w:asciiTheme="minorHAnsi" w:hAnsiTheme="minorHAnsi" w:cstheme="minorHAnsi"/>
          <w:b w:val="0"/>
          <w:bCs w:val="0"/>
        </w:rPr>
        <w:t xml:space="preserve">, </w:t>
      </w:r>
      <w:r w:rsidR="003E43E5"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le interessanti prospettive che si </w:t>
      </w:r>
      <w:r w:rsidR="00D42577">
        <w:rPr>
          <w:rStyle w:val="Enfasigrassetto"/>
          <w:rFonts w:asciiTheme="minorHAnsi" w:hAnsiTheme="minorHAnsi" w:cstheme="minorHAnsi"/>
          <w:b w:val="0"/>
          <w:bCs w:val="0"/>
        </w:rPr>
        <w:t>prefigurano</w:t>
      </w:r>
      <w:r w:rsidR="003E43E5"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con le nuove scelte legate al cambio di data 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di </w:t>
      </w:r>
      <w:r w:rsidR="003E43E5" w:rsidRPr="0070383A">
        <w:rPr>
          <w:rStyle w:val="Enfasigrassetto"/>
          <w:rFonts w:asciiTheme="minorHAnsi" w:hAnsiTheme="minorHAnsi" w:cstheme="minorHAnsi"/>
          <w:b w:val="0"/>
          <w:bCs w:val="0"/>
        </w:rPr>
        <w:t>MEAT-TECH</w:t>
      </w:r>
      <w:r w:rsidR="00D42577">
        <w:rPr>
          <w:rStyle w:val="Enfasigrassetto"/>
          <w:rFonts w:asciiTheme="minorHAnsi" w:hAnsiTheme="minorHAnsi" w:cstheme="minorHAnsi"/>
          <w:b w:val="0"/>
          <w:bCs w:val="0"/>
        </w:rPr>
        <w:t>. Grazie a questa forma di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 coinvolgimento diretto</w:t>
      </w:r>
      <w:r w:rsidR="00D42577">
        <w:rPr>
          <w:rStyle w:val="Enfasigrassetto"/>
          <w:rFonts w:asciiTheme="minorHAnsi" w:hAnsiTheme="minorHAnsi" w:cstheme="minorHAnsi"/>
          <w:b w:val="0"/>
          <w:bCs w:val="0"/>
        </w:rPr>
        <w:t>,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A51AF4">
        <w:rPr>
          <w:rStyle w:val="Enfasigrassetto"/>
          <w:rFonts w:asciiTheme="minorHAnsi" w:hAnsiTheme="minorHAnsi" w:cstheme="minorHAnsi"/>
        </w:rPr>
        <w:t xml:space="preserve">sono state definite le linee guida per i contenuti dell’edizione 2021 della manifestazione </w:t>
      </w:r>
      <w:r w:rsidR="003802D0">
        <w:rPr>
          <w:rStyle w:val="Enfasigrassetto"/>
          <w:rFonts w:asciiTheme="minorHAnsi" w:hAnsiTheme="minorHAnsi" w:cstheme="minorHAnsi"/>
          <w:b w:val="0"/>
          <w:bCs w:val="0"/>
        </w:rPr>
        <w:t>al fine di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renderla </w:t>
      </w:r>
      <w:r w:rsidR="00475E40">
        <w:rPr>
          <w:rStyle w:val="Enfasigrassetto"/>
          <w:rFonts w:asciiTheme="minorHAnsi" w:hAnsiTheme="minorHAnsi" w:cstheme="minorHAnsi"/>
          <w:b w:val="0"/>
          <w:bCs w:val="0"/>
        </w:rPr>
        <w:t xml:space="preserve">sempre più aderente alle aspettative di </w:t>
      </w:r>
      <w:r w:rsidRPr="00A279BA">
        <w:rPr>
          <w:rStyle w:val="Enfasigrassetto"/>
          <w:rFonts w:asciiTheme="minorHAnsi" w:hAnsiTheme="minorHAnsi" w:cstheme="minorHAnsi"/>
        </w:rPr>
        <w:t>business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>, in termini di filiere rappresentate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, 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soluzioni tecnologiche e mercati di riferimento. </w:t>
      </w:r>
    </w:p>
    <w:p w14:paraId="37C0372B" w14:textId="4FBCAE31" w:rsidR="00475E40" w:rsidRDefault="00475E40" w:rsidP="00860549">
      <w:pPr>
        <w:pStyle w:val="NormaleWeb"/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  <w:b w:val="0"/>
          <w:bCs w:val="0"/>
        </w:rPr>
      </w:pP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Ad aprire i lavori è 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>i</w:t>
      </w:r>
      <w:r w:rsidR="00860549" w:rsidRPr="004F41A5">
        <w:rPr>
          <w:rStyle w:val="Enfasigrassetto"/>
          <w:rFonts w:asciiTheme="minorHAnsi" w:hAnsiTheme="minorHAnsi" w:cstheme="minorHAnsi"/>
          <w:b w:val="0"/>
          <w:bCs w:val="0"/>
        </w:rPr>
        <w:t>nterven</w:t>
      </w:r>
      <w:r w:rsidR="00BC21A9">
        <w:rPr>
          <w:rStyle w:val="Enfasigrassetto"/>
          <w:rFonts w:asciiTheme="minorHAnsi" w:hAnsiTheme="minorHAnsi" w:cstheme="minorHAnsi"/>
          <w:b w:val="0"/>
          <w:bCs w:val="0"/>
        </w:rPr>
        <w:t>u</w:t>
      </w:r>
      <w:r w:rsidR="00860549"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to </w:t>
      </w:r>
      <w:r w:rsidR="00A279BA">
        <w:rPr>
          <w:rStyle w:val="Enfasigrassetto"/>
          <w:rFonts w:asciiTheme="minorHAnsi" w:hAnsiTheme="minorHAnsi" w:cstheme="minorHAnsi"/>
          <w:b w:val="0"/>
          <w:bCs w:val="0"/>
        </w:rPr>
        <w:t xml:space="preserve">anche </w:t>
      </w:r>
      <w:r w:rsidR="003E43E5">
        <w:rPr>
          <w:rStyle w:val="Enfasigrassetto"/>
          <w:rFonts w:asciiTheme="minorHAnsi" w:hAnsiTheme="minorHAnsi" w:cstheme="minorHAnsi"/>
        </w:rPr>
        <w:t>Nicola</w:t>
      </w:r>
      <w:r w:rsidR="003E43E5" w:rsidRPr="004F41A5">
        <w:rPr>
          <w:rStyle w:val="Enfasigrassetto"/>
          <w:rFonts w:asciiTheme="minorHAnsi" w:hAnsiTheme="minorHAnsi" w:cstheme="minorHAnsi"/>
        </w:rPr>
        <w:t xml:space="preserve"> Levoni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, </w:t>
      </w:r>
      <w:r w:rsidR="00860549" w:rsidRPr="004F41A5">
        <w:rPr>
          <w:rStyle w:val="Enfasigrassetto"/>
          <w:rFonts w:asciiTheme="minorHAnsi" w:hAnsiTheme="minorHAnsi" w:cstheme="minorHAnsi"/>
        </w:rPr>
        <w:t xml:space="preserve">Presidente di </w:t>
      </w:r>
      <w:r w:rsidR="0070383A" w:rsidRPr="004F41A5">
        <w:rPr>
          <w:rStyle w:val="Enfasigrassetto"/>
          <w:rFonts w:asciiTheme="minorHAnsi" w:hAnsiTheme="minorHAnsi" w:cstheme="minorHAnsi"/>
        </w:rPr>
        <w:t>ASSICA</w:t>
      </w:r>
      <w:r w:rsidR="0070383A"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70383A">
        <w:rPr>
          <w:rStyle w:val="Enfasigrassetto"/>
          <w:rFonts w:asciiTheme="minorHAnsi" w:hAnsiTheme="minorHAnsi" w:cstheme="minorHAnsi"/>
          <w:b w:val="0"/>
          <w:bCs w:val="0"/>
        </w:rPr>
        <w:t>(</w:t>
      </w:r>
      <w:r w:rsidR="00860549" w:rsidRPr="004F41A5">
        <w:rPr>
          <w:rStyle w:val="Enfasigrassetto"/>
          <w:rFonts w:asciiTheme="minorHAnsi" w:hAnsiTheme="minorHAnsi" w:cstheme="minorHAnsi"/>
          <w:b w:val="0"/>
          <w:bCs w:val="0"/>
        </w:rPr>
        <w:t>Associazione Industriali delle Carni e dei Salumi</w:t>
      </w:r>
      <w:r w:rsidR="0070383A">
        <w:rPr>
          <w:rStyle w:val="Enfasigrassetto"/>
          <w:rFonts w:asciiTheme="minorHAnsi" w:hAnsiTheme="minorHAnsi" w:cstheme="minorHAnsi"/>
          <w:b w:val="0"/>
          <w:bCs w:val="0"/>
        </w:rPr>
        <w:t>)</w:t>
      </w:r>
      <w:r w:rsidR="00DE570C">
        <w:rPr>
          <w:rStyle w:val="Enfasigrassetto"/>
          <w:rFonts w:asciiTheme="minorHAnsi" w:hAnsiTheme="minorHAnsi" w:cstheme="minorHAnsi"/>
          <w:b w:val="0"/>
          <w:bCs w:val="0"/>
        </w:rPr>
        <w:t>,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 partner storico di MEAT-TECH</w:t>
      </w:r>
      <w:r w:rsidR="003802D0">
        <w:rPr>
          <w:rStyle w:val="Enfasigrassetto"/>
          <w:rFonts w:asciiTheme="minorHAnsi" w:hAnsiTheme="minorHAnsi" w:cstheme="minorHAnsi"/>
          <w:b w:val="0"/>
          <w:bCs w:val="0"/>
        </w:rPr>
        <w:t>,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 in rappresentanza di un </w:t>
      </w:r>
      <w:r w:rsidR="00602D08">
        <w:rPr>
          <w:rStyle w:val="Enfasigrassetto"/>
          <w:rFonts w:asciiTheme="minorHAnsi" w:hAnsiTheme="minorHAnsi" w:cstheme="minorHAnsi"/>
          <w:b w:val="0"/>
          <w:bCs w:val="0"/>
        </w:rPr>
        <w:t>settore da oltre 8 miliardi di euro</w:t>
      </w:r>
      <w:r>
        <w:rPr>
          <w:rStyle w:val="Enfasigrassetto"/>
          <w:rFonts w:asciiTheme="minorHAnsi" w:hAnsiTheme="minorHAnsi" w:cstheme="minorHAnsi"/>
          <w:b w:val="0"/>
          <w:bCs w:val="0"/>
        </w:rPr>
        <w:t>. “</w:t>
      </w:r>
      <w:r w:rsidRPr="00B90B51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 xml:space="preserve">L’interesse </w:t>
      </w:r>
      <w:r w:rsidR="00DE570C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>della</w:t>
      </w:r>
      <w:r w:rsidRPr="00B90B51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 xml:space="preserve"> nostra industria per un progetto di filiera con tecnologia e prodotto finito in esposizione è certamente elevato</w:t>
      </w:r>
      <w:r>
        <w:rPr>
          <w:rStyle w:val="Enfasigrassetto"/>
          <w:rFonts w:asciiTheme="minorHAnsi" w:hAnsiTheme="minorHAnsi" w:cstheme="minorHAnsi"/>
          <w:b w:val="0"/>
          <w:bCs w:val="0"/>
        </w:rPr>
        <w:t>”</w:t>
      </w:r>
      <w:r w:rsidR="00DE570C">
        <w:rPr>
          <w:rStyle w:val="Enfasigrassetto"/>
          <w:rFonts w:asciiTheme="minorHAnsi" w:hAnsiTheme="minorHAnsi" w:cstheme="minorHAnsi"/>
          <w:b w:val="0"/>
          <w:bCs w:val="0"/>
        </w:rPr>
        <w:t>,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 ha evidenziato il Presidente Levoni 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che ha </w:t>
      </w:r>
      <w:r>
        <w:rPr>
          <w:rStyle w:val="Enfasigrassetto"/>
          <w:rFonts w:asciiTheme="minorHAnsi" w:hAnsiTheme="minorHAnsi" w:cstheme="minorHAnsi"/>
          <w:b w:val="0"/>
          <w:bCs w:val="0"/>
        </w:rPr>
        <w:t>aggiunto</w:t>
      </w:r>
      <w:r w:rsidR="00DE570C">
        <w:rPr>
          <w:rStyle w:val="Enfasigrassetto"/>
          <w:rFonts w:asciiTheme="minorHAnsi" w:hAnsiTheme="minorHAnsi" w:cstheme="minorHAnsi"/>
          <w:b w:val="0"/>
          <w:bCs w:val="0"/>
        </w:rPr>
        <w:t>: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 “</w:t>
      </w:r>
      <w:r w:rsidR="00DE570C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>L</w:t>
      </w:r>
      <w:r w:rsidRPr="00B90B51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 xml:space="preserve">a fattiva collaborazione della nostra </w:t>
      </w:r>
      <w:r w:rsidR="003E43E5" w:rsidRPr="00B90B51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>Associazione con MEAT-TECH</w:t>
      </w:r>
      <w:r w:rsidRPr="00B90B51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 xml:space="preserve"> ci porterà all’organizzazione di eventi di avvicinamento e di un meeting durante le giornate di manifestazione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”. </w:t>
      </w:r>
    </w:p>
    <w:p w14:paraId="273B6052" w14:textId="4B3F875A" w:rsidR="00602D08" w:rsidRPr="00860549" w:rsidRDefault="00602D08" w:rsidP="00602D08">
      <w:pPr>
        <w:pStyle w:val="NormaleWeb"/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  <w:b w:val="0"/>
          <w:bCs w:val="0"/>
        </w:rPr>
      </w:pPr>
      <w:r w:rsidRPr="00860549">
        <w:rPr>
          <w:rStyle w:val="Enfasigrassetto"/>
          <w:rFonts w:asciiTheme="minorHAnsi" w:hAnsiTheme="minorHAnsi" w:cstheme="minorHAnsi"/>
          <w:b w:val="0"/>
          <w:bCs w:val="0"/>
        </w:rPr>
        <w:t>MEAT-TECH è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 realmente</w:t>
      </w:r>
      <w:r w:rsidRPr="00860549">
        <w:rPr>
          <w:rStyle w:val="Enfasigrassetto"/>
          <w:rFonts w:asciiTheme="minorHAnsi" w:hAnsiTheme="minorHAnsi" w:cstheme="minorHAnsi"/>
          <w:b w:val="0"/>
          <w:bCs w:val="0"/>
        </w:rPr>
        <w:t xml:space="preserve"> l’evento in cui</w:t>
      </w:r>
      <w:r w:rsidR="00A279BA">
        <w:rPr>
          <w:rStyle w:val="Enfasigrassetto"/>
          <w:rFonts w:asciiTheme="minorHAnsi" w:hAnsiTheme="minorHAnsi" w:cstheme="minorHAnsi"/>
          <w:b w:val="0"/>
          <w:bCs w:val="0"/>
        </w:rPr>
        <w:t xml:space="preserve"> tutta</w:t>
      </w:r>
      <w:r w:rsidRPr="00860549">
        <w:rPr>
          <w:rStyle w:val="Enfasigrassetto"/>
          <w:rFonts w:asciiTheme="minorHAnsi" w:hAnsiTheme="minorHAnsi" w:cstheme="minorHAnsi"/>
          <w:b w:val="0"/>
          <w:bCs w:val="0"/>
        </w:rPr>
        <w:t xml:space="preserve"> l’industria</w:t>
      </w:r>
      <w:r w:rsidR="00A279BA">
        <w:rPr>
          <w:rStyle w:val="Enfasigrassetto"/>
          <w:rFonts w:asciiTheme="minorHAnsi" w:hAnsiTheme="minorHAnsi" w:cstheme="minorHAnsi"/>
          <w:b w:val="0"/>
          <w:bCs w:val="0"/>
        </w:rPr>
        <w:t xml:space="preserve"> di riferimento</w:t>
      </w:r>
      <w:r w:rsidRPr="00860549">
        <w:rPr>
          <w:rStyle w:val="Enfasigrassetto"/>
          <w:rFonts w:asciiTheme="minorHAnsi" w:hAnsiTheme="minorHAnsi" w:cstheme="minorHAnsi"/>
          <w:b w:val="0"/>
          <w:bCs w:val="0"/>
        </w:rPr>
        <w:t xml:space="preserve"> si identifica:</w:t>
      </w:r>
      <w:r w:rsidR="004F10F8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475E40">
        <w:rPr>
          <w:rStyle w:val="Enfasigrassetto"/>
          <w:rFonts w:asciiTheme="minorHAnsi" w:hAnsiTheme="minorHAnsi" w:cstheme="minorHAnsi"/>
          <w:b w:val="0"/>
          <w:bCs w:val="0"/>
        </w:rPr>
        <w:t xml:space="preserve">oltre ad </w:t>
      </w:r>
      <w:r w:rsidR="00475E40" w:rsidRPr="00860549">
        <w:rPr>
          <w:rStyle w:val="Enfasigrassetto"/>
          <w:rFonts w:asciiTheme="minorHAnsi" w:hAnsiTheme="minorHAnsi" w:cstheme="minorHAnsi"/>
        </w:rPr>
        <w:t>ASSICA</w:t>
      </w:r>
      <w:r w:rsidR="00475E40" w:rsidRPr="00860549">
        <w:rPr>
          <w:rStyle w:val="Enfasigrassetto"/>
          <w:rFonts w:asciiTheme="minorHAnsi" w:hAnsiTheme="minorHAnsi" w:cstheme="minorHAnsi"/>
          <w:b w:val="0"/>
          <w:bCs w:val="0"/>
        </w:rPr>
        <w:t>,</w:t>
      </w:r>
      <w:r w:rsidR="00475E40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4F10F8">
        <w:rPr>
          <w:rStyle w:val="Enfasigrassetto"/>
          <w:rFonts w:asciiTheme="minorHAnsi" w:hAnsiTheme="minorHAnsi" w:cstheme="minorHAnsi"/>
          <w:b w:val="0"/>
          <w:bCs w:val="0"/>
        </w:rPr>
        <w:t>le associazioni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Pr="00860549">
        <w:rPr>
          <w:rStyle w:val="Enfasigrassetto"/>
          <w:rFonts w:asciiTheme="minorHAnsi" w:hAnsiTheme="minorHAnsi" w:cstheme="minorHAnsi"/>
        </w:rPr>
        <w:t>ANIMA-ASSOFOODTEC</w:t>
      </w:r>
      <w:r w:rsidRPr="00860549">
        <w:rPr>
          <w:rStyle w:val="Enfasigrassetto"/>
          <w:rFonts w:asciiTheme="minorHAnsi" w:hAnsiTheme="minorHAnsi" w:cstheme="minorHAnsi"/>
          <w:b w:val="0"/>
          <w:bCs w:val="0"/>
        </w:rPr>
        <w:t xml:space="preserve"> e </w:t>
      </w:r>
      <w:r w:rsidRPr="00860549">
        <w:rPr>
          <w:rStyle w:val="Enfasigrassetto"/>
          <w:rFonts w:asciiTheme="minorHAnsi" w:hAnsiTheme="minorHAnsi" w:cstheme="minorHAnsi"/>
        </w:rPr>
        <w:t>UCIMA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Pr="00860549">
        <w:rPr>
          <w:rStyle w:val="Enfasigrassetto"/>
          <w:rFonts w:asciiTheme="minorHAnsi" w:hAnsiTheme="minorHAnsi" w:cstheme="minorHAnsi"/>
          <w:b w:val="0"/>
          <w:bCs w:val="0"/>
        </w:rPr>
        <w:t>sono</w:t>
      </w:r>
      <w:r w:rsidR="00A279BA">
        <w:rPr>
          <w:rStyle w:val="Enfasigrassetto"/>
          <w:rFonts w:asciiTheme="minorHAnsi" w:hAnsiTheme="minorHAnsi" w:cstheme="minorHAnsi"/>
          <w:b w:val="0"/>
          <w:bCs w:val="0"/>
        </w:rPr>
        <w:t xml:space="preserve"> infatti</w:t>
      </w:r>
      <w:r w:rsidR="004F10F8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Pr="00860549">
        <w:rPr>
          <w:rStyle w:val="Enfasigrassetto"/>
          <w:rFonts w:asciiTheme="minorHAnsi" w:hAnsiTheme="minorHAnsi" w:cstheme="minorHAnsi"/>
          <w:b w:val="0"/>
          <w:bCs w:val="0"/>
        </w:rPr>
        <w:t>partner strategici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Pr="00860549">
        <w:rPr>
          <w:rStyle w:val="Enfasigrassetto"/>
          <w:rFonts w:asciiTheme="minorHAnsi" w:hAnsiTheme="minorHAnsi" w:cstheme="minorHAnsi"/>
          <w:b w:val="0"/>
          <w:bCs w:val="0"/>
        </w:rPr>
        <w:t>della manifestazione</w:t>
      </w:r>
      <w:r w:rsidR="002660CD">
        <w:rPr>
          <w:rStyle w:val="Enfasigrassetto"/>
          <w:rFonts w:asciiTheme="minorHAnsi" w:hAnsiTheme="minorHAnsi" w:cstheme="minorHAnsi"/>
          <w:b w:val="0"/>
          <w:bCs w:val="0"/>
        </w:rPr>
        <w:t>.</w:t>
      </w:r>
      <w:r w:rsidR="004F10F8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</w:p>
    <w:p w14:paraId="66057BF9" w14:textId="5ECD1FF5" w:rsidR="0070383A" w:rsidRDefault="0070383A" w:rsidP="00860549">
      <w:pPr>
        <w:pStyle w:val="NormaleWeb"/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  <w:b w:val="0"/>
          <w:bCs w:val="0"/>
        </w:rPr>
      </w:pPr>
      <w:r w:rsidRPr="00BE1210">
        <w:rPr>
          <w:rStyle w:val="Enfasigrassetto"/>
          <w:rFonts w:asciiTheme="minorHAnsi" w:hAnsiTheme="minorHAnsi" w:cstheme="minorHAnsi"/>
          <w:b w:val="0"/>
          <w:bCs w:val="0"/>
        </w:rPr>
        <w:t xml:space="preserve">Il 2019 è stato un anno </w:t>
      </w:r>
      <w:r w:rsidR="00A279BA">
        <w:rPr>
          <w:rStyle w:val="Enfasigrassetto"/>
          <w:rFonts w:asciiTheme="minorHAnsi" w:hAnsiTheme="minorHAnsi" w:cstheme="minorHAnsi"/>
          <w:b w:val="0"/>
          <w:bCs w:val="0"/>
        </w:rPr>
        <w:t>di riflessione</w:t>
      </w:r>
      <w:r w:rsidRPr="00BE1210">
        <w:rPr>
          <w:rStyle w:val="Enfasigrassetto"/>
          <w:rFonts w:asciiTheme="minorHAnsi" w:hAnsiTheme="minorHAnsi" w:cstheme="minorHAnsi"/>
          <w:b w:val="0"/>
          <w:bCs w:val="0"/>
        </w:rPr>
        <w:t xml:space="preserve"> per il </w:t>
      </w:r>
      <w:r w:rsidRPr="00F371A3">
        <w:rPr>
          <w:rStyle w:val="Enfasigrassetto"/>
          <w:rFonts w:asciiTheme="minorHAnsi" w:hAnsiTheme="minorHAnsi" w:cstheme="minorHAnsi"/>
        </w:rPr>
        <w:t>comparto</w:t>
      </w:r>
      <w:r w:rsidR="004F10F8" w:rsidRPr="00F371A3">
        <w:rPr>
          <w:rStyle w:val="Enfasigrassetto"/>
          <w:rFonts w:asciiTheme="minorHAnsi" w:hAnsiTheme="minorHAnsi" w:cstheme="minorHAnsi"/>
        </w:rPr>
        <w:t xml:space="preserve"> italiano delle</w:t>
      </w:r>
      <w:r w:rsidRPr="00BE1210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Pr="004F10F8">
        <w:rPr>
          <w:rStyle w:val="Enfasigrassetto"/>
          <w:rFonts w:asciiTheme="minorHAnsi" w:hAnsiTheme="minorHAnsi" w:cstheme="minorHAnsi"/>
        </w:rPr>
        <w:t>carni suine</w:t>
      </w:r>
      <w:r w:rsidRPr="00BE1210">
        <w:rPr>
          <w:rStyle w:val="Enfasigrassetto"/>
          <w:rFonts w:asciiTheme="minorHAnsi" w:hAnsiTheme="minorHAnsi" w:cstheme="minorHAnsi"/>
          <w:b w:val="0"/>
          <w:bCs w:val="0"/>
        </w:rPr>
        <w:t xml:space="preserve"> e in particolare per i </w:t>
      </w:r>
      <w:r w:rsidRPr="004F10F8">
        <w:rPr>
          <w:rStyle w:val="Enfasigrassetto"/>
          <w:rFonts w:asciiTheme="minorHAnsi" w:hAnsiTheme="minorHAnsi" w:cstheme="minorHAnsi"/>
        </w:rPr>
        <w:t>salumi</w:t>
      </w:r>
      <w:r w:rsidR="00BE1210" w:rsidRPr="00BE1210">
        <w:rPr>
          <w:rStyle w:val="Enfasigrassetto"/>
          <w:rFonts w:asciiTheme="minorHAnsi" w:hAnsiTheme="minorHAnsi" w:cstheme="minorHAnsi"/>
          <w:b w:val="0"/>
          <w:bCs w:val="0"/>
        </w:rPr>
        <w:t xml:space="preserve"> (produzione a -0,7% in quantità, consumi a -0.6%)</w:t>
      </w:r>
      <w:r w:rsidRPr="00BE1210">
        <w:rPr>
          <w:rStyle w:val="Enfasigrassetto"/>
          <w:rFonts w:asciiTheme="minorHAnsi" w:hAnsiTheme="minorHAnsi" w:cstheme="minorHAnsi"/>
          <w:b w:val="0"/>
          <w:bCs w:val="0"/>
        </w:rPr>
        <w:t xml:space="preserve">. </w:t>
      </w:r>
      <w:r w:rsidR="00BE1210" w:rsidRPr="00BE1210">
        <w:rPr>
          <w:rStyle w:val="Enfasigrassetto"/>
          <w:rFonts w:asciiTheme="minorHAnsi" w:hAnsiTheme="minorHAnsi" w:cstheme="minorHAnsi"/>
          <w:b w:val="0"/>
          <w:bCs w:val="0"/>
        </w:rPr>
        <w:t>Il settore ha dovuto confrontarsi con una domanda debole e una crescita dei prezzi della materia prima.</w:t>
      </w:r>
      <w:r w:rsidR="003E43E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602D08">
        <w:rPr>
          <w:rStyle w:val="Enfasigrassetto"/>
          <w:rFonts w:asciiTheme="minorHAnsi" w:hAnsiTheme="minorHAnsi" w:cstheme="minorHAnsi"/>
          <w:b w:val="0"/>
          <w:bCs w:val="0"/>
        </w:rPr>
        <w:t>“</w:t>
      </w:r>
      <w:r w:rsidRPr="00602D08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>Guardiamo comunque con ottimismo</w:t>
      </w:r>
      <w:r w:rsidR="00602D08">
        <w:rPr>
          <w:rStyle w:val="Enfasigrassetto"/>
          <w:rFonts w:asciiTheme="minorHAnsi" w:hAnsiTheme="minorHAnsi" w:cstheme="minorHAnsi"/>
          <w:b w:val="0"/>
          <w:bCs w:val="0"/>
        </w:rPr>
        <w:t xml:space="preserve"> – </w:t>
      </w:r>
      <w:r w:rsidR="00286729">
        <w:rPr>
          <w:rStyle w:val="Enfasigrassetto"/>
          <w:rFonts w:asciiTheme="minorHAnsi" w:hAnsiTheme="minorHAnsi" w:cstheme="minorHAnsi"/>
          <w:b w:val="0"/>
          <w:bCs w:val="0"/>
        </w:rPr>
        <w:t xml:space="preserve">ha </w:t>
      </w:r>
      <w:r w:rsidR="00602D08">
        <w:rPr>
          <w:rStyle w:val="Enfasigrassetto"/>
          <w:rFonts w:asciiTheme="minorHAnsi" w:hAnsiTheme="minorHAnsi" w:cstheme="minorHAnsi"/>
          <w:b w:val="0"/>
          <w:bCs w:val="0"/>
        </w:rPr>
        <w:t>commenta</w:t>
      </w:r>
      <w:r w:rsidR="00286729">
        <w:rPr>
          <w:rStyle w:val="Enfasigrassetto"/>
          <w:rFonts w:asciiTheme="minorHAnsi" w:hAnsiTheme="minorHAnsi" w:cstheme="minorHAnsi"/>
          <w:b w:val="0"/>
          <w:bCs w:val="0"/>
        </w:rPr>
        <w:t>to</w:t>
      </w:r>
      <w:r w:rsidR="00602D08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602D08" w:rsidRPr="00602D08">
        <w:rPr>
          <w:rStyle w:val="Enfasigrassetto"/>
          <w:rFonts w:asciiTheme="minorHAnsi" w:hAnsiTheme="minorHAnsi" w:cstheme="minorHAnsi"/>
          <w:b w:val="0"/>
          <w:bCs w:val="0"/>
        </w:rPr>
        <w:t>Levoni</w:t>
      </w:r>
      <w:r w:rsidR="00602D08">
        <w:rPr>
          <w:rStyle w:val="Enfasigrassetto"/>
          <w:rFonts w:asciiTheme="minorHAnsi" w:hAnsiTheme="minorHAnsi" w:cstheme="minorHAnsi"/>
          <w:b w:val="0"/>
          <w:bCs w:val="0"/>
        </w:rPr>
        <w:t xml:space="preserve"> –</w:t>
      </w:r>
      <w:r w:rsidR="00EC5114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Pr="00602D08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>alla possibilità di dare slancio ad una ripartenza organica dell’intero comparto, fiore all’occhiello del food made in Italy nel mondo,</w:t>
      </w:r>
      <w:r w:rsidR="00EC5114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 xml:space="preserve"> </w:t>
      </w:r>
      <w:r w:rsidRPr="00602D08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 xml:space="preserve">senza dimenticare alcun </w:t>
      </w:r>
      <w:r w:rsidRPr="00602D08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lastRenderedPageBreak/>
        <w:t>anello della filiera</w:t>
      </w:r>
      <w:r w:rsidR="00EC5114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 xml:space="preserve"> </w:t>
      </w:r>
      <w:r w:rsidRPr="00602D08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>e mettendo in campo azioni di ampio respiro</w:t>
      </w:r>
      <w:r w:rsidR="00EC5114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 xml:space="preserve"> anche sul fronte export</w:t>
      </w:r>
      <w:r w:rsidRPr="00602D08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 xml:space="preserve">. </w:t>
      </w:r>
      <w:r w:rsidR="00EC5114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>Per il nostro settore sono fondamentali le tecnologie di processo e di confezionamento</w:t>
      </w:r>
      <w:r w:rsidR="002660CD">
        <w:rPr>
          <w:rStyle w:val="Enfasigrassetto"/>
          <w:rFonts w:asciiTheme="minorHAnsi" w:hAnsiTheme="minorHAnsi" w:cstheme="minorHAnsi"/>
          <w:b w:val="0"/>
          <w:bCs w:val="0"/>
          <w:i/>
          <w:iCs/>
        </w:rPr>
        <w:t>.</w:t>
      </w:r>
      <w:r w:rsidR="00602D08">
        <w:rPr>
          <w:rStyle w:val="Enfasigrassetto"/>
          <w:rFonts w:asciiTheme="minorHAnsi" w:hAnsiTheme="minorHAnsi" w:cstheme="minorHAnsi"/>
          <w:b w:val="0"/>
          <w:bCs w:val="0"/>
        </w:rPr>
        <w:t>”</w:t>
      </w:r>
      <w:r w:rsidR="002660CD">
        <w:rPr>
          <w:rStyle w:val="Enfasigrassetto"/>
          <w:rFonts w:asciiTheme="minorHAnsi" w:hAnsiTheme="minorHAnsi" w:cstheme="minorHAnsi"/>
          <w:b w:val="0"/>
          <w:bCs w:val="0"/>
        </w:rPr>
        <w:t>.</w:t>
      </w:r>
    </w:p>
    <w:p w14:paraId="42CCFDD6" w14:textId="2A056E61" w:rsidR="00602D08" w:rsidRPr="00286729" w:rsidRDefault="00602D08" w:rsidP="00860549">
      <w:pPr>
        <w:pStyle w:val="NormaleWeb"/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  <w:b w:val="0"/>
          <w:bCs w:val="0"/>
        </w:rPr>
      </w:pPr>
      <w:r w:rsidRPr="00602D08">
        <w:rPr>
          <w:rStyle w:val="Enfasigrassetto"/>
          <w:rFonts w:asciiTheme="minorHAnsi" w:hAnsiTheme="minorHAnsi" w:cstheme="minorHAnsi"/>
          <w:b w:val="0"/>
          <w:bCs w:val="0"/>
        </w:rPr>
        <w:t xml:space="preserve">Secondo i dati </w:t>
      </w:r>
      <w:r w:rsidR="00286729" w:rsidRPr="004F10F8">
        <w:rPr>
          <w:rStyle w:val="Enfasigrassetto"/>
          <w:rFonts w:asciiTheme="minorHAnsi" w:hAnsiTheme="minorHAnsi" w:cstheme="minorHAnsi"/>
          <w:b w:val="0"/>
          <w:bCs w:val="0"/>
        </w:rPr>
        <w:t xml:space="preserve">ANIMA </w:t>
      </w:r>
      <w:r w:rsidRPr="00602D08">
        <w:rPr>
          <w:rStyle w:val="Enfasigrassetto"/>
          <w:rFonts w:asciiTheme="minorHAnsi" w:hAnsiTheme="minorHAnsi" w:cstheme="minorHAnsi"/>
          <w:b w:val="0"/>
          <w:bCs w:val="0"/>
        </w:rPr>
        <w:t>Assofoodtec</w:t>
      </w:r>
      <w:r w:rsidRPr="00286729">
        <w:rPr>
          <w:rStyle w:val="Enfasigrassetto"/>
          <w:rFonts w:asciiTheme="minorHAnsi" w:hAnsiTheme="minorHAnsi" w:cstheme="minorHAnsi"/>
          <w:b w:val="0"/>
          <w:bCs w:val="0"/>
        </w:rPr>
        <w:t>,</w:t>
      </w:r>
      <w:r w:rsidR="00D42577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Pr="00286729">
        <w:rPr>
          <w:rStyle w:val="Enfasigrassetto"/>
          <w:rFonts w:asciiTheme="minorHAnsi" w:hAnsiTheme="minorHAnsi" w:cstheme="minorHAnsi"/>
          <w:b w:val="0"/>
          <w:bCs w:val="0"/>
        </w:rPr>
        <w:t>l</w:t>
      </w:r>
      <w:r w:rsidR="004F10F8">
        <w:rPr>
          <w:rStyle w:val="Enfasigrassetto"/>
          <w:rFonts w:asciiTheme="minorHAnsi" w:hAnsiTheme="minorHAnsi" w:cstheme="minorHAnsi"/>
          <w:b w:val="0"/>
          <w:bCs w:val="0"/>
        </w:rPr>
        <w:t xml:space="preserve">e </w:t>
      </w:r>
      <w:r w:rsidR="00A279BA">
        <w:rPr>
          <w:rStyle w:val="Enfasigrassetto"/>
          <w:rFonts w:asciiTheme="minorHAnsi" w:hAnsiTheme="minorHAnsi" w:cstheme="minorHAnsi"/>
        </w:rPr>
        <w:t>t</w:t>
      </w:r>
      <w:r w:rsidRPr="00602D08">
        <w:rPr>
          <w:rStyle w:val="Enfasigrassetto"/>
          <w:rFonts w:asciiTheme="minorHAnsi" w:hAnsiTheme="minorHAnsi" w:cstheme="minorHAnsi"/>
        </w:rPr>
        <w:t xml:space="preserve">ecnologie ed attrezzature </w:t>
      </w:r>
      <w:r w:rsidR="004F10F8">
        <w:rPr>
          <w:rStyle w:val="Enfasigrassetto"/>
          <w:rFonts w:asciiTheme="minorHAnsi" w:hAnsiTheme="minorHAnsi" w:cstheme="minorHAnsi"/>
        </w:rPr>
        <w:t xml:space="preserve">italiane </w:t>
      </w:r>
      <w:r w:rsidRPr="00602D08">
        <w:rPr>
          <w:rStyle w:val="Enfasigrassetto"/>
          <w:rFonts w:asciiTheme="minorHAnsi" w:hAnsiTheme="minorHAnsi" w:cstheme="minorHAnsi"/>
        </w:rPr>
        <w:t>per prodotti alimentari</w:t>
      </w:r>
      <w:r w:rsidR="004F10F8">
        <w:rPr>
          <w:rStyle w:val="Enfasigrassetto"/>
          <w:rFonts w:asciiTheme="minorHAnsi" w:hAnsiTheme="minorHAnsi" w:cstheme="minorHAnsi"/>
        </w:rPr>
        <w:t xml:space="preserve"> </w:t>
      </w:r>
      <w:r w:rsidR="004F10F8">
        <w:rPr>
          <w:rStyle w:val="Enfasigrassetto"/>
          <w:rFonts w:asciiTheme="minorHAnsi" w:hAnsiTheme="minorHAnsi" w:cstheme="minorHAnsi"/>
          <w:b w:val="0"/>
          <w:bCs w:val="0"/>
        </w:rPr>
        <w:t>hanno</w:t>
      </w:r>
      <w:r w:rsidRPr="00286729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2660CD">
        <w:rPr>
          <w:rStyle w:val="Enfasigrassetto"/>
          <w:rFonts w:asciiTheme="minorHAnsi" w:hAnsiTheme="minorHAnsi" w:cstheme="minorHAnsi"/>
          <w:b w:val="0"/>
          <w:bCs w:val="0"/>
        </w:rPr>
        <w:t>consolidato</w:t>
      </w:r>
      <w:r w:rsidRPr="00286729">
        <w:rPr>
          <w:rStyle w:val="Enfasigrassetto"/>
          <w:rFonts w:asciiTheme="minorHAnsi" w:hAnsiTheme="minorHAnsi" w:cstheme="minorHAnsi"/>
          <w:b w:val="0"/>
          <w:bCs w:val="0"/>
        </w:rPr>
        <w:t xml:space="preserve"> nel 2019 un valore della produzione pari a 5,2 miliardi di euro (+0,2% rispetto al 2018), con l’export che ha tocca</w:t>
      </w:r>
      <w:r w:rsidR="00286729" w:rsidRPr="00286729">
        <w:rPr>
          <w:rStyle w:val="Enfasigrassetto"/>
          <w:rFonts w:asciiTheme="minorHAnsi" w:hAnsiTheme="minorHAnsi" w:cstheme="minorHAnsi"/>
          <w:b w:val="0"/>
          <w:bCs w:val="0"/>
        </w:rPr>
        <w:t>to</w:t>
      </w:r>
      <w:r w:rsidRPr="00286729">
        <w:rPr>
          <w:rStyle w:val="Enfasigrassetto"/>
          <w:rFonts w:asciiTheme="minorHAnsi" w:hAnsiTheme="minorHAnsi" w:cstheme="minorHAnsi"/>
          <w:b w:val="0"/>
          <w:bCs w:val="0"/>
        </w:rPr>
        <w:t xml:space="preserve"> quota 3</w:t>
      </w:r>
      <w:r w:rsidR="00286729" w:rsidRPr="00286729">
        <w:rPr>
          <w:rStyle w:val="Enfasigrassetto"/>
          <w:rFonts w:asciiTheme="minorHAnsi" w:hAnsiTheme="minorHAnsi" w:cstheme="minorHAnsi"/>
          <w:b w:val="0"/>
          <w:bCs w:val="0"/>
        </w:rPr>
        <w:t>,</w:t>
      </w:r>
      <w:r w:rsidRPr="00286729">
        <w:rPr>
          <w:rStyle w:val="Enfasigrassetto"/>
          <w:rFonts w:asciiTheme="minorHAnsi" w:hAnsiTheme="minorHAnsi" w:cstheme="minorHAnsi"/>
          <w:b w:val="0"/>
          <w:bCs w:val="0"/>
        </w:rPr>
        <w:t xml:space="preserve">4 </w:t>
      </w:r>
      <w:r w:rsidR="00286729" w:rsidRPr="00286729">
        <w:rPr>
          <w:rStyle w:val="Enfasigrassetto"/>
          <w:rFonts w:asciiTheme="minorHAnsi" w:hAnsiTheme="minorHAnsi" w:cstheme="minorHAnsi"/>
          <w:b w:val="0"/>
          <w:bCs w:val="0"/>
        </w:rPr>
        <w:t>miliardi</w:t>
      </w:r>
      <w:r w:rsidRPr="00286729">
        <w:rPr>
          <w:rStyle w:val="Enfasigrassetto"/>
          <w:rFonts w:asciiTheme="minorHAnsi" w:hAnsiTheme="minorHAnsi" w:cstheme="minorHAnsi"/>
          <w:b w:val="0"/>
          <w:bCs w:val="0"/>
        </w:rPr>
        <w:t xml:space="preserve"> di euro.</w:t>
      </w:r>
    </w:p>
    <w:p w14:paraId="643894C1" w14:textId="6A870565" w:rsidR="00860549" w:rsidRPr="00860549" w:rsidRDefault="00860549" w:rsidP="00860549">
      <w:pPr>
        <w:pStyle w:val="NormaleWeb"/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  <w:b w:val="0"/>
          <w:bCs w:val="0"/>
        </w:rPr>
      </w:pP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>Come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 ha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A279BA">
        <w:rPr>
          <w:rStyle w:val="Enfasigrassetto"/>
          <w:rFonts w:asciiTheme="minorHAnsi" w:hAnsiTheme="minorHAnsi" w:cstheme="minorHAnsi"/>
          <w:b w:val="0"/>
          <w:bCs w:val="0"/>
        </w:rPr>
        <w:t>sottolineato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Pr="004F10F8">
        <w:rPr>
          <w:rStyle w:val="Enfasigrassetto"/>
          <w:rFonts w:asciiTheme="minorHAnsi" w:hAnsiTheme="minorHAnsi" w:cstheme="minorHAnsi"/>
          <w:b w:val="0"/>
          <w:bCs w:val="0"/>
        </w:rPr>
        <w:t>UCIMA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, 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l’industria delle </w:t>
      </w:r>
      <w:r w:rsidRPr="004F10F8">
        <w:rPr>
          <w:rStyle w:val="Enfasigrassetto"/>
          <w:rFonts w:asciiTheme="minorHAnsi" w:hAnsiTheme="minorHAnsi" w:cstheme="minorHAnsi"/>
        </w:rPr>
        <w:t>macchine per packaging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vede </w:t>
      </w:r>
      <w:r>
        <w:rPr>
          <w:rStyle w:val="Enfasigrassetto"/>
          <w:rFonts w:asciiTheme="minorHAnsi" w:hAnsiTheme="minorHAnsi" w:cstheme="minorHAnsi"/>
          <w:b w:val="0"/>
          <w:bCs w:val="0"/>
        </w:rPr>
        <w:t>proprio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nel </w:t>
      </w:r>
      <w:r w:rsidRPr="00A279BA">
        <w:rPr>
          <w:rStyle w:val="Enfasigrassetto"/>
          <w:rFonts w:asciiTheme="minorHAnsi" w:hAnsiTheme="minorHAnsi" w:cstheme="minorHAnsi"/>
        </w:rPr>
        <w:t>Food</w:t>
      </w:r>
      <w:r w:rsidR="00BC21A9">
        <w:rPr>
          <w:rStyle w:val="Enfasigrassetto"/>
          <w:rFonts w:asciiTheme="minorHAnsi" w:hAnsiTheme="minorHAnsi" w:cstheme="minorHAnsi"/>
        </w:rPr>
        <w:t xml:space="preserve"> 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un </w:t>
      </w:r>
      <w:r>
        <w:rPr>
          <w:rStyle w:val="Enfasigrassetto"/>
          <w:rFonts w:asciiTheme="minorHAnsi" w:hAnsiTheme="minorHAnsi" w:cstheme="minorHAnsi"/>
          <w:b w:val="0"/>
          <w:bCs w:val="0"/>
        </w:rPr>
        <w:t>settore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di destinazione importante</w:t>
      </w:r>
      <w:r>
        <w:rPr>
          <w:rStyle w:val="Enfasigrassetto"/>
          <w:rFonts w:asciiTheme="minorHAnsi" w:hAnsiTheme="minorHAnsi" w:cstheme="minorHAnsi"/>
          <w:b w:val="0"/>
          <w:bCs w:val="0"/>
        </w:rPr>
        <w:t>,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con il 55</w:t>
      </w:r>
      <w:r w:rsidR="00BC21A9">
        <w:rPr>
          <w:rStyle w:val="Enfasigrassetto"/>
          <w:rFonts w:asciiTheme="minorHAnsi" w:hAnsiTheme="minorHAnsi" w:cstheme="minorHAnsi"/>
          <w:b w:val="0"/>
          <w:bCs w:val="0"/>
        </w:rPr>
        <w:t>,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>9%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 del fatturato</w:t>
      </w:r>
      <w:r w:rsidR="00BC21A9">
        <w:rPr>
          <w:rStyle w:val="Enfasigrassetto"/>
          <w:rFonts w:asciiTheme="minorHAnsi" w:hAnsiTheme="minorHAnsi" w:cstheme="minorHAnsi"/>
          <w:b w:val="0"/>
          <w:bCs w:val="0"/>
        </w:rPr>
        <w:t>,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4F10F8">
        <w:rPr>
          <w:rStyle w:val="Enfasigrassetto"/>
          <w:rFonts w:asciiTheme="minorHAnsi" w:hAnsiTheme="minorHAnsi" w:cstheme="minorHAnsi"/>
          <w:b w:val="0"/>
          <w:bCs w:val="0"/>
        </w:rPr>
        <w:t xml:space="preserve">che nel 2019 ha superato </w:t>
      </w:r>
      <w:r w:rsidR="002660CD">
        <w:rPr>
          <w:rStyle w:val="Enfasigrassetto"/>
          <w:rFonts w:asciiTheme="minorHAnsi" w:hAnsiTheme="minorHAnsi" w:cstheme="minorHAnsi"/>
          <w:b w:val="0"/>
          <w:bCs w:val="0"/>
        </w:rPr>
        <w:t xml:space="preserve">complessivamente </w:t>
      </w:r>
      <w:r w:rsidR="004F10F8">
        <w:rPr>
          <w:rStyle w:val="Enfasigrassetto"/>
          <w:rFonts w:asciiTheme="minorHAnsi" w:hAnsiTheme="minorHAnsi" w:cstheme="minorHAnsi"/>
          <w:b w:val="0"/>
          <w:bCs w:val="0"/>
        </w:rPr>
        <w:t>gli 8 miliardi di euro</w:t>
      </w:r>
      <w:r w:rsidR="002660CD">
        <w:rPr>
          <w:rStyle w:val="Enfasigrassetto"/>
          <w:rFonts w:asciiTheme="minorHAnsi" w:hAnsiTheme="minorHAnsi" w:cstheme="minorHAnsi"/>
          <w:b w:val="0"/>
          <w:bCs w:val="0"/>
        </w:rPr>
        <w:t xml:space="preserve"> con 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>interessanti volumi di crescita dell’export</w:t>
      </w:r>
      <w:r w:rsidR="002660CD">
        <w:rPr>
          <w:rStyle w:val="Enfasigrassetto"/>
          <w:rFonts w:asciiTheme="minorHAnsi" w:hAnsiTheme="minorHAnsi" w:cstheme="minorHAnsi"/>
          <w:b w:val="0"/>
          <w:bCs w:val="0"/>
        </w:rPr>
        <w:t xml:space="preserve"> (2,3%)</w:t>
      </w:r>
      <w:r w:rsidR="003802D0">
        <w:rPr>
          <w:rStyle w:val="Enfasigrassetto"/>
          <w:rFonts w:asciiTheme="minorHAnsi" w:hAnsiTheme="minorHAnsi" w:cstheme="minorHAnsi"/>
          <w:b w:val="0"/>
          <w:bCs w:val="0"/>
        </w:rPr>
        <w:t xml:space="preserve"> - fo</w:t>
      </w:r>
      <w:r w:rsidR="003802D0" w:rsidRPr="004F41A5">
        <w:rPr>
          <w:rStyle w:val="Enfasigrassetto"/>
          <w:rFonts w:asciiTheme="minorHAnsi" w:hAnsiTheme="minorHAnsi" w:cstheme="minorHAnsi"/>
          <w:b w:val="0"/>
          <w:bCs w:val="0"/>
        </w:rPr>
        <w:t>nte: MECS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>.</w:t>
      </w:r>
      <w:r w:rsidR="002660CD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</w:p>
    <w:p w14:paraId="3049DD45" w14:textId="5420DFF2" w:rsidR="00BC21A9" w:rsidRDefault="00ED0C63" w:rsidP="004F41A5">
      <w:pPr>
        <w:pStyle w:val="NormaleWeb"/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  <w:b w:val="0"/>
          <w:bCs w:val="0"/>
        </w:rPr>
      </w:pP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La contemporaneità di </w:t>
      </w:r>
      <w:r w:rsidRPr="00ED0C63">
        <w:rPr>
          <w:rStyle w:val="Enfasigrassetto"/>
          <w:rFonts w:asciiTheme="minorHAnsi" w:hAnsiTheme="minorHAnsi" w:cstheme="minorHAnsi"/>
          <w:b w:val="0"/>
          <w:bCs w:val="0"/>
        </w:rPr>
        <w:t>MEAT-TECH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>
        <w:rPr>
          <w:rStyle w:val="Enfasigrassetto"/>
          <w:rFonts w:asciiTheme="minorHAnsi" w:hAnsiTheme="minorHAnsi" w:cstheme="minorHAnsi"/>
          <w:b w:val="0"/>
          <w:bCs w:val="0"/>
        </w:rPr>
        <w:t>e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TUTTO</w:t>
      </w:r>
      <w:r w:rsidRPr="00ED0C63">
        <w:rPr>
          <w:rStyle w:val="Enfasigrassetto"/>
          <w:rFonts w:asciiTheme="minorHAnsi" w:hAnsiTheme="minorHAnsi" w:cstheme="minorHAnsi"/>
          <w:b w:val="0"/>
          <w:bCs w:val="0"/>
        </w:rPr>
        <w:t xml:space="preserve">FOOD 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assume </w:t>
      </w:r>
      <w:r w:rsidR="004F10F8">
        <w:rPr>
          <w:rStyle w:val="Enfasigrassetto"/>
          <w:rFonts w:asciiTheme="minorHAnsi" w:hAnsiTheme="minorHAnsi" w:cstheme="minorHAnsi"/>
          <w:b w:val="0"/>
          <w:bCs w:val="0"/>
        </w:rPr>
        <w:t>un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 significato strategico ancora più importante poiché unisce due </w:t>
      </w:r>
      <w:r>
        <w:rPr>
          <w:rStyle w:val="Enfasigrassetto"/>
          <w:rFonts w:asciiTheme="minorHAnsi" w:hAnsiTheme="minorHAnsi" w:cstheme="minorHAnsi"/>
          <w:b w:val="0"/>
          <w:bCs w:val="0"/>
        </w:rPr>
        <w:t>s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ettori che hanno </w:t>
      </w:r>
      <w:r w:rsidR="00D42577">
        <w:rPr>
          <w:rStyle w:val="Enfasigrassetto"/>
          <w:rFonts w:asciiTheme="minorHAnsi" w:hAnsiTheme="minorHAnsi" w:cstheme="minorHAnsi"/>
          <w:b w:val="0"/>
          <w:bCs w:val="0"/>
        </w:rPr>
        <w:t>di</w:t>
      </w:r>
      <w:r w:rsidRPr="004F41A5">
        <w:rPr>
          <w:rStyle w:val="Enfasigrassetto"/>
          <w:rFonts w:asciiTheme="minorHAnsi" w:hAnsiTheme="minorHAnsi" w:cstheme="minorHAnsi"/>
          <w:b w:val="0"/>
          <w:bCs w:val="0"/>
        </w:rPr>
        <w:t xml:space="preserve">mostrato capacità di adattarsi </w:t>
      </w:r>
      <w:r w:rsidR="002660CD">
        <w:rPr>
          <w:rStyle w:val="Enfasigrassetto"/>
          <w:rFonts w:asciiTheme="minorHAnsi" w:hAnsiTheme="minorHAnsi" w:cstheme="minorHAnsi"/>
          <w:b w:val="0"/>
          <w:bCs w:val="0"/>
        </w:rPr>
        <w:t>alle</w:t>
      </w:r>
      <w:r w:rsidR="00685815">
        <w:rPr>
          <w:rStyle w:val="Enfasigrassetto"/>
          <w:rFonts w:asciiTheme="minorHAnsi" w:hAnsiTheme="minorHAnsi" w:cstheme="minorHAnsi"/>
          <w:b w:val="0"/>
          <w:bCs w:val="0"/>
        </w:rPr>
        <w:t xml:space="preserve"> esigenze del canale </w:t>
      </w:r>
      <w:r w:rsidR="003802D0">
        <w:rPr>
          <w:rStyle w:val="Enfasigrassetto"/>
          <w:rFonts w:asciiTheme="minorHAnsi" w:hAnsiTheme="minorHAnsi" w:cstheme="minorHAnsi"/>
          <w:b w:val="0"/>
          <w:bCs w:val="0"/>
        </w:rPr>
        <w:t>R</w:t>
      </w:r>
      <w:r w:rsidR="00685815">
        <w:rPr>
          <w:rStyle w:val="Enfasigrassetto"/>
          <w:rFonts w:asciiTheme="minorHAnsi" w:hAnsiTheme="minorHAnsi" w:cstheme="minorHAnsi"/>
          <w:b w:val="0"/>
          <w:bCs w:val="0"/>
        </w:rPr>
        <w:t xml:space="preserve">etail che è in profonda trasformazione e che ha la necessità di assecondare le richieste di </w:t>
      </w:r>
      <w:r w:rsidR="00685815" w:rsidRPr="00DE570C">
        <w:rPr>
          <w:rStyle w:val="Enfasigrassetto"/>
          <w:rFonts w:asciiTheme="minorHAnsi" w:hAnsiTheme="minorHAnsi" w:cstheme="minorHAnsi"/>
        </w:rPr>
        <w:t>sostenibilità</w:t>
      </w:r>
      <w:r w:rsidR="00685815">
        <w:rPr>
          <w:rStyle w:val="Enfasigrassetto"/>
          <w:rFonts w:asciiTheme="minorHAnsi" w:hAnsiTheme="minorHAnsi" w:cstheme="minorHAnsi"/>
          <w:b w:val="0"/>
          <w:bCs w:val="0"/>
        </w:rPr>
        <w:t xml:space="preserve"> e </w:t>
      </w:r>
      <w:r w:rsidR="003802D0" w:rsidRPr="00DE570C">
        <w:rPr>
          <w:rStyle w:val="Enfasigrassetto"/>
          <w:rFonts w:asciiTheme="minorHAnsi" w:hAnsiTheme="minorHAnsi" w:cstheme="minorHAnsi"/>
        </w:rPr>
        <w:t>food safety</w:t>
      </w:r>
      <w:r w:rsidR="00685815">
        <w:rPr>
          <w:rStyle w:val="Enfasigrassetto"/>
          <w:rFonts w:asciiTheme="minorHAnsi" w:hAnsiTheme="minorHAnsi" w:cstheme="minorHAnsi"/>
          <w:b w:val="0"/>
          <w:bCs w:val="0"/>
        </w:rPr>
        <w:t xml:space="preserve"> che il consumatore sempre più ricerca.</w:t>
      </w:r>
    </w:p>
    <w:p w14:paraId="50E78665" w14:textId="0E18181B" w:rsidR="00754AAC" w:rsidRPr="00754AAC" w:rsidRDefault="00754AAC" w:rsidP="00754AAC">
      <w:pPr>
        <w:pStyle w:val="Normale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  <w:b w:val="0"/>
          <w:bCs w:val="0"/>
        </w:rPr>
      </w:pPr>
      <w:r w:rsidRPr="00754AAC">
        <w:rPr>
          <w:rStyle w:val="Enfasigrassetto"/>
          <w:rFonts w:asciiTheme="minorHAnsi" w:hAnsiTheme="minorHAnsi" w:cstheme="minorHAnsi"/>
        </w:rPr>
        <w:t>MEAT-TECH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 è la fiera delle t</w:t>
      </w:r>
      <w:r w:rsidRPr="00754AAC">
        <w:rPr>
          <w:rStyle w:val="Enfasigrassetto"/>
          <w:rFonts w:asciiTheme="minorHAnsi" w:hAnsiTheme="minorHAnsi" w:cstheme="minorHAnsi"/>
          <w:b w:val="0"/>
          <w:bCs w:val="0"/>
        </w:rPr>
        <w:t xml:space="preserve">ecnologie e 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dei </w:t>
      </w:r>
      <w:r w:rsidRPr="00754AAC">
        <w:rPr>
          <w:rStyle w:val="Enfasigrassetto"/>
          <w:rFonts w:asciiTheme="minorHAnsi" w:hAnsiTheme="minorHAnsi" w:cstheme="minorHAnsi"/>
          <w:b w:val="0"/>
          <w:bCs w:val="0"/>
        </w:rPr>
        <w:t>materiali innovativi</w:t>
      </w:r>
      <w:r w:rsidR="00BC21A9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Pr="00754AAC">
        <w:rPr>
          <w:rStyle w:val="Enfasigrassetto"/>
          <w:rFonts w:asciiTheme="minorHAnsi" w:hAnsiTheme="minorHAnsi" w:cstheme="minorHAnsi"/>
          <w:b w:val="0"/>
          <w:bCs w:val="0"/>
        </w:rPr>
        <w:t>per lavorazione, trasformazione e confezionamento di carne, derivati e piatti pronti. Un'offerta espositiva che si completa con spezie, aromi e ingredienti per l'industria alimentare.</w:t>
      </w:r>
      <w:r>
        <w:rPr>
          <w:rStyle w:val="Enfasigrassetto"/>
          <w:rFonts w:asciiTheme="minorHAnsi" w:hAnsiTheme="minorHAnsi" w:cstheme="minorHAnsi"/>
          <w:b w:val="0"/>
          <w:bCs w:val="0"/>
        </w:rPr>
        <w:t xml:space="preserve"> I</w:t>
      </w:r>
      <w:r w:rsidR="00A279BA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Pr="00754AAC">
        <w:rPr>
          <w:rStyle w:val="Enfasigrassetto"/>
          <w:rFonts w:asciiTheme="minorHAnsi" w:hAnsiTheme="minorHAnsi" w:cstheme="minorHAnsi"/>
          <w:b w:val="0"/>
          <w:bCs w:val="0"/>
        </w:rPr>
        <w:t>numeri dell'edizione 2018:</w:t>
      </w:r>
      <w:r w:rsidR="00BC21A9">
        <w:rPr>
          <w:rStyle w:val="Enfasigrassetto"/>
          <w:rFonts w:asciiTheme="minorHAnsi" w:hAnsiTheme="minorHAnsi" w:cstheme="minorHAnsi"/>
          <w:b w:val="0"/>
          <w:bCs w:val="0"/>
        </w:rPr>
        <w:t xml:space="preserve"> </w:t>
      </w:r>
      <w:r w:rsidR="003802D0">
        <w:rPr>
          <w:rStyle w:val="Enfasigrassetto"/>
          <w:rFonts w:asciiTheme="minorHAnsi" w:hAnsiTheme="minorHAnsi" w:cstheme="minorHAnsi"/>
          <w:b w:val="0"/>
          <w:bCs w:val="0"/>
        </w:rPr>
        <w:t>180+</w:t>
      </w:r>
      <w:r w:rsidRPr="00754AAC">
        <w:rPr>
          <w:rStyle w:val="Enfasigrassetto"/>
          <w:rFonts w:asciiTheme="minorHAnsi" w:hAnsiTheme="minorHAnsi" w:cstheme="minorHAnsi"/>
          <w:b w:val="0"/>
          <w:bCs w:val="0"/>
        </w:rPr>
        <w:t xml:space="preserve"> espositori, 14.363 visitatori e un gradimento dei visitatori pari a 7,3 punti su un massimo di 9</w:t>
      </w:r>
      <w:r w:rsidR="003802D0">
        <w:rPr>
          <w:rStyle w:val="Enfasigrassetto"/>
          <w:rFonts w:asciiTheme="minorHAnsi" w:hAnsiTheme="minorHAnsi" w:cstheme="minorHAnsi"/>
          <w:b w:val="0"/>
          <w:bCs w:val="0"/>
        </w:rPr>
        <w:t>.</w:t>
      </w:r>
    </w:p>
    <w:p w14:paraId="65AE6D89" w14:textId="77777777" w:rsidR="00754AAC" w:rsidRDefault="00754AAC" w:rsidP="004F41A5">
      <w:pPr>
        <w:pStyle w:val="NormaleWeb"/>
        <w:shd w:val="clear" w:color="auto" w:fill="FFFFFF"/>
        <w:spacing w:before="0" w:beforeAutospacing="0" w:after="285" w:afterAutospacing="0"/>
        <w:jc w:val="both"/>
        <w:rPr>
          <w:rStyle w:val="Enfasigrassetto"/>
          <w:rFonts w:asciiTheme="minorHAnsi" w:hAnsiTheme="minorHAnsi" w:cstheme="minorHAnsi"/>
          <w:b w:val="0"/>
          <w:bCs w:val="0"/>
        </w:rPr>
      </w:pPr>
    </w:p>
    <w:sectPr w:rsidR="00754AA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C6F9C" w14:textId="77777777" w:rsidR="00DA14B6" w:rsidRDefault="00DA14B6" w:rsidP="00203AAC">
      <w:pPr>
        <w:spacing w:after="0" w:line="240" w:lineRule="auto"/>
      </w:pPr>
      <w:r>
        <w:separator/>
      </w:r>
    </w:p>
  </w:endnote>
  <w:endnote w:type="continuationSeparator" w:id="0">
    <w:p w14:paraId="317B29BC" w14:textId="77777777" w:rsidR="00DA14B6" w:rsidRDefault="00DA14B6" w:rsidP="00203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F6932" w14:textId="77777777" w:rsidR="00203AAC" w:rsidRDefault="00203AA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A8992" w14:textId="4285E92F" w:rsidR="00203AAC" w:rsidRDefault="00F81ADE">
    <w:pPr>
      <w:pStyle w:val="Pidipagina"/>
    </w:pPr>
    <w:r>
      <w:rPr>
        <w:noProof/>
      </w:rPr>
      <w:drawing>
        <wp:inline distT="0" distB="0" distL="0" distR="0" wp14:anchorId="264F83EC" wp14:editId="31BB93E4">
          <wp:extent cx="6120130" cy="353695"/>
          <wp:effectExtent l="0" t="0" r="0" b="8255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5D346" w14:textId="77777777" w:rsidR="00203AAC" w:rsidRDefault="00203AA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2B777" w14:textId="77777777" w:rsidR="00DA14B6" w:rsidRDefault="00DA14B6" w:rsidP="00203AAC">
      <w:pPr>
        <w:spacing w:after="0" w:line="240" w:lineRule="auto"/>
      </w:pPr>
      <w:r>
        <w:separator/>
      </w:r>
    </w:p>
  </w:footnote>
  <w:footnote w:type="continuationSeparator" w:id="0">
    <w:p w14:paraId="7D58BAD4" w14:textId="77777777" w:rsidR="00DA14B6" w:rsidRDefault="00DA14B6" w:rsidP="00203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20716" w14:textId="77777777" w:rsidR="00203AAC" w:rsidRDefault="00203AA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EF367" w14:textId="59594641" w:rsidR="00203AAC" w:rsidRDefault="00203AAC">
    <w:pPr>
      <w:pStyle w:val="Intestazione"/>
    </w:pPr>
    <w:r>
      <w:rPr>
        <w:noProof/>
      </w:rPr>
      <w:drawing>
        <wp:inline distT="0" distB="0" distL="0" distR="0" wp14:anchorId="50E91A5B" wp14:editId="4FE9FB7C">
          <wp:extent cx="6120130" cy="153225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53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1E36A" w14:textId="77777777" w:rsidR="00203AAC" w:rsidRDefault="00203AA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FD3"/>
    <w:rsid w:val="000D2C06"/>
    <w:rsid w:val="000E13F4"/>
    <w:rsid w:val="000E167C"/>
    <w:rsid w:val="000F0759"/>
    <w:rsid w:val="000F3BF0"/>
    <w:rsid w:val="00135705"/>
    <w:rsid w:val="001401FC"/>
    <w:rsid w:val="00162E5E"/>
    <w:rsid w:val="0018342B"/>
    <w:rsid w:val="00185517"/>
    <w:rsid w:val="001914BD"/>
    <w:rsid w:val="001D1F6B"/>
    <w:rsid w:val="001D2DCB"/>
    <w:rsid w:val="001E4E27"/>
    <w:rsid w:val="00203AAC"/>
    <w:rsid w:val="00236FD7"/>
    <w:rsid w:val="002660CD"/>
    <w:rsid w:val="00267E2C"/>
    <w:rsid w:val="00286729"/>
    <w:rsid w:val="002878A1"/>
    <w:rsid w:val="002D3851"/>
    <w:rsid w:val="002E1F99"/>
    <w:rsid w:val="002F0B36"/>
    <w:rsid w:val="002F7F55"/>
    <w:rsid w:val="00301B9A"/>
    <w:rsid w:val="003322BC"/>
    <w:rsid w:val="00337FD3"/>
    <w:rsid w:val="003802D0"/>
    <w:rsid w:val="003A5A10"/>
    <w:rsid w:val="003B7232"/>
    <w:rsid w:val="003E43E5"/>
    <w:rsid w:val="00410037"/>
    <w:rsid w:val="0042190C"/>
    <w:rsid w:val="00462DF7"/>
    <w:rsid w:val="00466322"/>
    <w:rsid w:val="00475E40"/>
    <w:rsid w:val="004E1A4A"/>
    <w:rsid w:val="004E318D"/>
    <w:rsid w:val="004E6909"/>
    <w:rsid w:val="004F10F8"/>
    <w:rsid w:val="004F41A5"/>
    <w:rsid w:val="005350DA"/>
    <w:rsid w:val="005A43D7"/>
    <w:rsid w:val="005B6AE9"/>
    <w:rsid w:val="005E0253"/>
    <w:rsid w:val="00602D08"/>
    <w:rsid w:val="00643578"/>
    <w:rsid w:val="0066249E"/>
    <w:rsid w:val="006665C3"/>
    <w:rsid w:val="00682713"/>
    <w:rsid w:val="00685815"/>
    <w:rsid w:val="0069679F"/>
    <w:rsid w:val="007006F8"/>
    <w:rsid w:val="0070383A"/>
    <w:rsid w:val="00723260"/>
    <w:rsid w:val="007332C4"/>
    <w:rsid w:val="007359C0"/>
    <w:rsid w:val="00754AAC"/>
    <w:rsid w:val="007A5AF6"/>
    <w:rsid w:val="007C156D"/>
    <w:rsid w:val="007D4629"/>
    <w:rsid w:val="00822DF8"/>
    <w:rsid w:val="0083664C"/>
    <w:rsid w:val="00860549"/>
    <w:rsid w:val="00871B2E"/>
    <w:rsid w:val="008A12A1"/>
    <w:rsid w:val="008D1944"/>
    <w:rsid w:val="008F41FD"/>
    <w:rsid w:val="0094235C"/>
    <w:rsid w:val="00952C27"/>
    <w:rsid w:val="00982BD7"/>
    <w:rsid w:val="009A1A87"/>
    <w:rsid w:val="009B4370"/>
    <w:rsid w:val="009E0BAC"/>
    <w:rsid w:val="009E798D"/>
    <w:rsid w:val="00A21D53"/>
    <w:rsid w:val="00A279BA"/>
    <w:rsid w:val="00A27D45"/>
    <w:rsid w:val="00A51AF4"/>
    <w:rsid w:val="00A52657"/>
    <w:rsid w:val="00A53310"/>
    <w:rsid w:val="00AF1958"/>
    <w:rsid w:val="00B00028"/>
    <w:rsid w:val="00B5255E"/>
    <w:rsid w:val="00B63E94"/>
    <w:rsid w:val="00B90B51"/>
    <w:rsid w:val="00BC21A9"/>
    <w:rsid w:val="00BE1210"/>
    <w:rsid w:val="00C26514"/>
    <w:rsid w:val="00C572FF"/>
    <w:rsid w:val="00C6439C"/>
    <w:rsid w:val="00CA75FD"/>
    <w:rsid w:val="00CB5090"/>
    <w:rsid w:val="00CC6BD8"/>
    <w:rsid w:val="00CD55F3"/>
    <w:rsid w:val="00CD5BC9"/>
    <w:rsid w:val="00D24838"/>
    <w:rsid w:val="00D27077"/>
    <w:rsid w:val="00D42577"/>
    <w:rsid w:val="00D43038"/>
    <w:rsid w:val="00DA14B6"/>
    <w:rsid w:val="00DE570C"/>
    <w:rsid w:val="00E27F46"/>
    <w:rsid w:val="00EC5114"/>
    <w:rsid w:val="00ED0C63"/>
    <w:rsid w:val="00EE4CC8"/>
    <w:rsid w:val="00EF3211"/>
    <w:rsid w:val="00F20C5D"/>
    <w:rsid w:val="00F3204C"/>
    <w:rsid w:val="00F332A7"/>
    <w:rsid w:val="00F34A59"/>
    <w:rsid w:val="00F371A3"/>
    <w:rsid w:val="00F63C59"/>
    <w:rsid w:val="00F81ADE"/>
    <w:rsid w:val="00F83B7F"/>
    <w:rsid w:val="00FB56DC"/>
    <w:rsid w:val="00FD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9BDAD"/>
  <w15:docId w15:val="{206D0EF3-2820-4AAF-AFF9-BE3A1C544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337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37FD3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CD55F3"/>
    <w:rPr>
      <w:color w:val="0563C1"/>
      <w:u w:val="single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D0C6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D0C63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ED0C63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3B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3BF0"/>
    <w:rPr>
      <w:rFonts w:ascii="Segoe UI" w:hAnsi="Segoe UI" w:cs="Segoe UI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70383A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203A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3AAC"/>
  </w:style>
  <w:style w:type="paragraph" w:styleId="Pidipagina">
    <w:name w:val="footer"/>
    <w:basedOn w:val="Normale"/>
    <w:link w:val="PidipaginaCarattere"/>
    <w:uiPriority w:val="99"/>
    <w:unhideWhenUsed/>
    <w:rsid w:val="00203A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3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Costanza Candi</dc:creator>
  <cp:lastModifiedBy>Bassan Cristina</cp:lastModifiedBy>
  <cp:revision>4</cp:revision>
  <cp:lastPrinted>2020-07-13T15:30:00Z</cp:lastPrinted>
  <dcterms:created xsi:type="dcterms:W3CDTF">2020-07-13T17:58:00Z</dcterms:created>
  <dcterms:modified xsi:type="dcterms:W3CDTF">2020-07-15T12:46:00Z</dcterms:modified>
</cp:coreProperties>
</file>