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9AD75" w14:textId="77777777" w:rsidR="00C1407E" w:rsidRDefault="00C1407E" w:rsidP="00CF552C">
      <w:pPr>
        <w:jc w:val="both"/>
        <w:rPr>
          <w:rFonts w:asciiTheme="minorHAnsi" w:hAnsiTheme="minorHAnsi"/>
          <w:b/>
          <w:sz w:val="36"/>
          <w:szCs w:val="36"/>
        </w:rPr>
      </w:pPr>
    </w:p>
    <w:p w14:paraId="202ADFA1" w14:textId="0C401C48" w:rsidR="00CF552C" w:rsidRPr="00C1407E" w:rsidRDefault="00CF552C" w:rsidP="00C1407E">
      <w:pPr>
        <w:jc w:val="center"/>
        <w:rPr>
          <w:rFonts w:asciiTheme="minorHAnsi" w:hAnsiTheme="minorHAnsi"/>
          <w:b/>
          <w:sz w:val="36"/>
          <w:szCs w:val="36"/>
        </w:rPr>
      </w:pPr>
      <w:r w:rsidRPr="00C1407E">
        <w:rPr>
          <w:rFonts w:asciiTheme="minorHAnsi" w:hAnsiTheme="minorHAnsi"/>
          <w:b/>
          <w:sz w:val="36"/>
          <w:szCs w:val="36"/>
        </w:rPr>
        <w:t xml:space="preserve">Trasparenza, filiera e futuro: l'innovazione parte da </w:t>
      </w:r>
      <w:r w:rsidR="005D3CFB" w:rsidRPr="00C1407E">
        <w:rPr>
          <w:rFonts w:asciiTheme="minorHAnsi" w:hAnsiTheme="minorHAnsi"/>
          <w:b/>
          <w:sz w:val="36"/>
          <w:szCs w:val="36"/>
        </w:rPr>
        <w:t>MEAT-TECH</w:t>
      </w:r>
    </w:p>
    <w:p w14:paraId="501E161B" w14:textId="77777777" w:rsidR="00C1407E" w:rsidRDefault="005D3CFB" w:rsidP="00C1407E">
      <w:pPr>
        <w:jc w:val="center"/>
        <w:rPr>
          <w:rFonts w:asciiTheme="minorHAnsi" w:hAnsiTheme="minorHAnsi"/>
          <w:i/>
          <w:sz w:val="28"/>
          <w:szCs w:val="28"/>
        </w:rPr>
      </w:pPr>
      <w:r w:rsidRPr="00C1407E">
        <w:rPr>
          <w:rFonts w:asciiTheme="minorHAnsi" w:hAnsiTheme="minorHAnsi"/>
          <w:i/>
          <w:sz w:val="28"/>
          <w:szCs w:val="28"/>
        </w:rPr>
        <w:t>N</w:t>
      </w:r>
      <w:r w:rsidR="00CF552C" w:rsidRPr="00C1407E">
        <w:rPr>
          <w:rFonts w:asciiTheme="minorHAnsi" w:hAnsiTheme="minorHAnsi"/>
          <w:i/>
          <w:sz w:val="28"/>
          <w:szCs w:val="28"/>
        </w:rPr>
        <w:t>uove</w:t>
      </w:r>
      <w:r w:rsidR="008B14F2" w:rsidRPr="00C1407E">
        <w:rPr>
          <w:rFonts w:asciiTheme="minorHAnsi" w:hAnsiTheme="minorHAnsi"/>
          <w:i/>
          <w:sz w:val="28"/>
          <w:szCs w:val="28"/>
        </w:rPr>
        <w:t xml:space="preserve"> e versatili</w:t>
      </w:r>
      <w:r w:rsidR="00CF552C" w:rsidRPr="00C1407E">
        <w:rPr>
          <w:rFonts w:asciiTheme="minorHAnsi" w:hAnsiTheme="minorHAnsi"/>
          <w:i/>
          <w:sz w:val="28"/>
          <w:szCs w:val="28"/>
        </w:rPr>
        <w:t xml:space="preserve"> soluzioni di pro</w:t>
      </w:r>
      <w:r w:rsidRPr="00C1407E">
        <w:rPr>
          <w:rFonts w:asciiTheme="minorHAnsi" w:hAnsiTheme="minorHAnsi"/>
          <w:i/>
          <w:sz w:val="28"/>
          <w:szCs w:val="28"/>
        </w:rPr>
        <w:t xml:space="preserve">duzione e confezionamento, </w:t>
      </w:r>
      <w:r w:rsidR="00CF552C" w:rsidRPr="00C1407E">
        <w:rPr>
          <w:rFonts w:asciiTheme="minorHAnsi" w:hAnsiTheme="minorHAnsi"/>
          <w:i/>
          <w:sz w:val="28"/>
          <w:szCs w:val="28"/>
        </w:rPr>
        <w:t xml:space="preserve">ingredienti </w:t>
      </w:r>
    </w:p>
    <w:p w14:paraId="2E31E4FD" w14:textId="380C6F7E" w:rsidR="00CF552C" w:rsidRPr="00C1407E" w:rsidRDefault="00CF552C" w:rsidP="00C1407E">
      <w:pPr>
        <w:jc w:val="center"/>
        <w:rPr>
          <w:rFonts w:asciiTheme="minorHAnsi" w:hAnsiTheme="minorHAnsi"/>
          <w:b/>
          <w:sz w:val="28"/>
          <w:szCs w:val="28"/>
        </w:rPr>
      </w:pPr>
      <w:r w:rsidRPr="00C1407E">
        <w:rPr>
          <w:rFonts w:asciiTheme="minorHAnsi" w:hAnsiTheme="minorHAnsi"/>
          <w:i/>
          <w:sz w:val="28"/>
          <w:szCs w:val="28"/>
        </w:rPr>
        <w:t>e</w:t>
      </w:r>
      <w:r w:rsidR="005D3CFB" w:rsidRPr="00C1407E">
        <w:rPr>
          <w:rFonts w:asciiTheme="minorHAnsi" w:hAnsiTheme="minorHAnsi"/>
          <w:i/>
          <w:sz w:val="28"/>
          <w:szCs w:val="28"/>
        </w:rPr>
        <w:t xml:space="preserve"> materiali </w:t>
      </w:r>
      <w:r w:rsidRPr="00C1407E">
        <w:rPr>
          <w:rFonts w:asciiTheme="minorHAnsi" w:hAnsiTheme="minorHAnsi"/>
          <w:i/>
          <w:sz w:val="28"/>
          <w:szCs w:val="28"/>
        </w:rPr>
        <w:t>a vantaggio dell'evoluzione di tutto il comparto</w:t>
      </w:r>
    </w:p>
    <w:p w14:paraId="5072672E" w14:textId="18DC2F39" w:rsidR="00CF552C" w:rsidRPr="00E86E64" w:rsidRDefault="00CF552C" w:rsidP="00CF552C">
      <w:pPr>
        <w:jc w:val="both"/>
        <w:rPr>
          <w:rFonts w:asciiTheme="minorHAnsi" w:hAnsiTheme="minorHAnsi"/>
        </w:rPr>
      </w:pPr>
      <w:r>
        <w:rPr>
          <w:rFonts w:asciiTheme="minorHAnsi" w:hAnsiTheme="minorHAnsi"/>
        </w:rPr>
        <w:t xml:space="preserve"> </w:t>
      </w:r>
      <w:r w:rsidRPr="00CF552C">
        <w:rPr>
          <w:rFonts w:asciiTheme="minorHAnsi" w:hAnsiTheme="minorHAnsi"/>
        </w:rPr>
        <w:br/>
      </w:r>
      <w:r w:rsidR="00C1407E" w:rsidRPr="00C1407E">
        <w:rPr>
          <w:rFonts w:asciiTheme="minorHAnsi" w:hAnsiTheme="minorHAnsi"/>
          <w:i/>
          <w:iCs/>
        </w:rPr>
        <w:t>20 gennaio 2020</w:t>
      </w:r>
      <w:r w:rsidR="00C1407E">
        <w:rPr>
          <w:rFonts w:asciiTheme="minorHAnsi" w:hAnsiTheme="minorHAnsi"/>
        </w:rPr>
        <w:t xml:space="preserve"> – </w:t>
      </w:r>
      <w:r w:rsidRPr="00CF552C">
        <w:rPr>
          <w:rFonts w:asciiTheme="minorHAnsi" w:hAnsiTheme="minorHAnsi"/>
        </w:rPr>
        <w:t xml:space="preserve">Far crescere </w:t>
      </w:r>
      <w:r w:rsidRPr="00CF552C">
        <w:rPr>
          <w:rFonts w:asciiTheme="minorHAnsi" w:hAnsiTheme="minorHAnsi"/>
          <w:b/>
        </w:rPr>
        <w:t>l'intera filiera e garantire identità</w:t>
      </w:r>
      <w:r w:rsidRPr="00CF552C">
        <w:rPr>
          <w:rFonts w:asciiTheme="minorHAnsi" w:hAnsiTheme="minorHAnsi"/>
        </w:rPr>
        <w:t xml:space="preserve"> a un mercato in continua evoluzione, intercettare le nuove esigenze di consumo e </w:t>
      </w:r>
      <w:r w:rsidRPr="00CF552C">
        <w:rPr>
          <w:rFonts w:asciiTheme="minorHAnsi" w:hAnsiTheme="minorHAnsi"/>
          <w:b/>
        </w:rPr>
        <w:t xml:space="preserve">anticipare le </w:t>
      </w:r>
      <w:r w:rsidR="0023769F">
        <w:rPr>
          <w:rFonts w:asciiTheme="minorHAnsi" w:hAnsiTheme="minorHAnsi"/>
          <w:b/>
        </w:rPr>
        <w:t>tendenze</w:t>
      </w:r>
      <w:r w:rsidRPr="00CF552C">
        <w:rPr>
          <w:rFonts w:asciiTheme="minorHAnsi" w:hAnsiTheme="minorHAnsi"/>
          <w:b/>
        </w:rPr>
        <w:t xml:space="preserve"> della </w:t>
      </w:r>
      <w:r w:rsidR="0051505A" w:rsidRPr="00E86E64">
        <w:rPr>
          <w:rFonts w:asciiTheme="minorHAnsi" w:hAnsiTheme="minorHAnsi"/>
          <w:b/>
        </w:rPr>
        <w:t>distribuzione moderna</w:t>
      </w:r>
      <w:r w:rsidRPr="00CF552C">
        <w:rPr>
          <w:rFonts w:asciiTheme="minorHAnsi" w:hAnsiTheme="minorHAnsi"/>
          <w:b/>
        </w:rPr>
        <w:t>,</w:t>
      </w:r>
      <w:r w:rsidRPr="00CF552C">
        <w:rPr>
          <w:rFonts w:asciiTheme="minorHAnsi" w:hAnsiTheme="minorHAnsi"/>
        </w:rPr>
        <w:t xml:space="preserve"> </w:t>
      </w:r>
      <w:r w:rsidR="005D3CFB">
        <w:rPr>
          <w:rFonts w:asciiTheme="minorHAnsi" w:hAnsiTheme="minorHAnsi"/>
        </w:rPr>
        <w:t>con</w:t>
      </w:r>
      <w:r w:rsidRPr="00CF552C">
        <w:rPr>
          <w:rFonts w:asciiTheme="minorHAnsi" w:hAnsiTheme="minorHAnsi"/>
        </w:rPr>
        <w:t xml:space="preserve"> un appuntamento di alto </w:t>
      </w:r>
      <w:r w:rsidR="0051505A" w:rsidRPr="00E86E64">
        <w:rPr>
          <w:rFonts w:asciiTheme="minorHAnsi" w:hAnsiTheme="minorHAnsi"/>
        </w:rPr>
        <w:t>valore aggiunto</w:t>
      </w:r>
      <w:r w:rsidRPr="00E86E64">
        <w:rPr>
          <w:rFonts w:asciiTheme="minorHAnsi" w:hAnsiTheme="minorHAnsi"/>
        </w:rPr>
        <w:t xml:space="preserve"> in </w:t>
      </w:r>
      <w:r w:rsidRPr="00CF552C">
        <w:rPr>
          <w:rFonts w:asciiTheme="minorHAnsi" w:hAnsiTheme="minorHAnsi"/>
        </w:rPr>
        <w:t xml:space="preserve">grado di </w:t>
      </w:r>
      <w:r w:rsidR="005D3CFB">
        <w:rPr>
          <w:rFonts w:asciiTheme="minorHAnsi" w:hAnsiTheme="minorHAnsi"/>
        </w:rPr>
        <w:t>aggregare</w:t>
      </w:r>
      <w:r w:rsidRPr="00CF552C">
        <w:rPr>
          <w:rFonts w:asciiTheme="minorHAnsi" w:hAnsiTheme="minorHAnsi"/>
        </w:rPr>
        <w:t xml:space="preserve"> tutti i professionisti </w:t>
      </w:r>
      <w:r w:rsidR="004D5047">
        <w:rPr>
          <w:rFonts w:asciiTheme="minorHAnsi" w:hAnsiTheme="minorHAnsi"/>
        </w:rPr>
        <w:t>del settore</w:t>
      </w:r>
      <w:r w:rsidRPr="00CF552C">
        <w:rPr>
          <w:rFonts w:asciiTheme="minorHAnsi" w:hAnsiTheme="minorHAnsi"/>
        </w:rPr>
        <w:t>.</w:t>
      </w:r>
      <w:r w:rsidR="00C1407E">
        <w:rPr>
          <w:rFonts w:asciiTheme="minorHAnsi" w:hAnsiTheme="minorHAnsi"/>
        </w:rPr>
        <w:t xml:space="preserve"> </w:t>
      </w:r>
      <w:r w:rsidRPr="00CF552C">
        <w:rPr>
          <w:rFonts w:asciiTheme="minorHAnsi" w:hAnsiTheme="minorHAnsi"/>
        </w:rPr>
        <w:t xml:space="preserve">Questi gli obiettivi di </w:t>
      </w:r>
      <w:r w:rsidRPr="00CF552C">
        <w:rPr>
          <w:rFonts w:asciiTheme="minorHAnsi" w:hAnsiTheme="minorHAnsi"/>
          <w:b/>
        </w:rPr>
        <w:t>MEAT-TECH</w:t>
      </w:r>
      <w:r w:rsidRPr="00CF552C">
        <w:rPr>
          <w:rFonts w:asciiTheme="minorHAnsi" w:hAnsiTheme="minorHAnsi"/>
        </w:rPr>
        <w:t xml:space="preserve">, il salone </w:t>
      </w:r>
      <w:r w:rsidR="005D3CFB">
        <w:rPr>
          <w:rFonts w:asciiTheme="minorHAnsi" w:hAnsiTheme="minorHAnsi"/>
        </w:rPr>
        <w:t>internazionale</w:t>
      </w:r>
      <w:r w:rsidRPr="00CF552C">
        <w:rPr>
          <w:rFonts w:asciiTheme="minorHAnsi" w:hAnsiTheme="minorHAnsi"/>
        </w:rPr>
        <w:t xml:space="preserve"> ad </w:t>
      </w:r>
      <w:r w:rsidR="005D3CFB">
        <w:rPr>
          <w:rFonts w:asciiTheme="minorHAnsi" w:hAnsiTheme="minorHAnsi"/>
        </w:rPr>
        <w:t>elevata</w:t>
      </w:r>
      <w:r w:rsidRPr="00CF552C">
        <w:rPr>
          <w:rFonts w:asciiTheme="minorHAnsi" w:hAnsiTheme="minorHAnsi"/>
        </w:rPr>
        <w:t xml:space="preserve"> specializzazione rivolto </w:t>
      </w:r>
      <w:r w:rsidRPr="00CF552C">
        <w:rPr>
          <w:rFonts w:asciiTheme="minorHAnsi" w:hAnsiTheme="minorHAnsi"/>
          <w:b/>
        </w:rPr>
        <w:t>all'industria dei salumi, delle carni, ittico e piatti pronti</w:t>
      </w:r>
      <w:r w:rsidRPr="00C1407E">
        <w:rPr>
          <w:rFonts w:asciiTheme="minorHAnsi" w:hAnsiTheme="minorHAnsi"/>
          <w:bCs/>
        </w:rPr>
        <w:t>,</w:t>
      </w:r>
      <w:r w:rsidRPr="00CF552C">
        <w:rPr>
          <w:rFonts w:asciiTheme="minorHAnsi" w:hAnsiTheme="minorHAnsi"/>
        </w:rPr>
        <w:t xml:space="preserve"> che si prepara per la sua terza edizione dal 4 al 7 maggio 2021 a Fiera </w:t>
      </w:r>
      <w:r w:rsidRPr="00E86E64">
        <w:rPr>
          <w:rFonts w:asciiTheme="minorHAnsi" w:hAnsiTheme="minorHAnsi"/>
        </w:rPr>
        <w:t>Milano</w:t>
      </w:r>
      <w:r w:rsidR="0051505A" w:rsidRPr="00E86E64">
        <w:rPr>
          <w:rFonts w:asciiTheme="minorHAnsi" w:hAnsiTheme="minorHAnsi"/>
        </w:rPr>
        <w:t>-Rho</w:t>
      </w:r>
      <w:r w:rsidRPr="00E86E64">
        <w:rPr>
          <w:rFonts w:asciiTheme="minorHAnsi" w:hAnsiTheme="minorHAnsi"/>
        </w:rPr>
        <w:t>.</w:t>
      </w:r>
    </w:p>
    <w:p w14:paraId="7F620AE1" w14:textId="77777777" w:rsidR="00852C60" w:rsidRDefault="00852C60" w:rsidP="00B513F5">
      <w:pPr>
        <w:jc w:val="both"/>
        <w:rPr>
          <w:rFonts w:asciiTheme="minorHAnsi" w:hAnsiTheme="minorHAnsi"/>
        </w:rPr>
      </w:pPr>
    </w:p>
    <w:p w14:paraId="6F48578A" w14:textId="324E1506" w:rsidR="00852C60" w:rsidRDefault="00852C60" w:rsidP="00B513F5">
      <w:pPr>
        <w:jc w:val="both"/>
        <w:rPr>
          <w:rFonts w:asciiTheme="minorHAnsi" w:hAnsiTheme="minorHAnsi"/>
        </w:rPr>
      </w:pPr>
      <w:r w:rsidRPr="004D5047">
        <w:rPr>
          <w:rFonts w:asciiTheme="minorHAnsi" w:hAnsiTheme="minorHAnsi"/>
        </w:rPr>
        <w:t>Al centro della manifestazione, soluzioni tecnologiche</w:t>
      </w:r>
      <w:r w:rsidR="004D5047">
        <w:rPr>
          <w:rFonts w:asciiTheme="minorHAnsi" w:hAnsiTheme="minorHAnsi"/>
        </w:rPr>
        <w:t xml:space="preserve"> che rispondono alla necessità dell’industria e del retail di </w:t>
      </w:r>
      <w:r w:rsidR="004D5047" w:rsidRPr="00C1407E">
        <w:rPr>
          <w:rFonts w:asciiTheme="minorHAnsi" w:hAnsiTheme="minorHAnsi"/>
          <w:b/>
          <w:bCs/>
        </w:rPr>
        <w:t xml:space="preserve">soddisfare </w:t>
      </w:r>
      <w:r w:rsidRPr="00C1407E">
        <w:rPr>
          <w:rFonts w:asciiTheme="minorHAnsi" w:hAnsiTheme="minorHAnsi"/>
          <w:b/>
          <w:bCs/>
        </w:rPr>
        <w:t>i bisogni del</w:t>
      </w:r>
      <w:r w:rsidRPr="004D5047">
        <w:rPr>
          <w:rFonts w:asciiTheme="minorHAnsi" w:hAnsiTheme="minorHAnsi"/>
        </w:rPr>
        <w:t> </w:t>
      </w:r>
      <w:r w:rsidRPr="004D5047">
        <w:rPr>
          <w:rFonts w:asciiTheme="minorHAnsi" w:hAnsiTheme="minorHAnsi"/>
          <w:b/>
        </w:rPr>
        <w:t>consumatore</w:t>
      </w:r>
      <w:r w:rsidRPr="004D5047">
        <w:rPr>
          <w:rFonts w:asciiTheme="minorHAnsi" w:hAnsiTheme="minorHAnsi"/>
        </w:rPr>
        <w:t>, che sempre più richiede produzioni sostenibili, nel rispetto del benessere animale e della conoscenza della provenienza della materia prima, per una “</w:t>
      </w:r>
      <w:proofErr w:type="spellStart"/>
      <w:r w:rsidRPr="004D5047">
        <w:rPr>
          <w:rFonts w:asciiTheme="minorHAnsi" w:hAnsiTheme="minorHAnsi"/>
        </w:rPr>
        <w:t>food</w:t>
      </w:r>
      <w:proofErr w:type="spellEnd"/>
      <w:r w:rsidRPr="004D5047">
        <w:rPr>
          <w:rFonts w:asciiTheme="minorHAnsi" w:hAnsiTheme="minorHAnsi"/>
        </w:rPr>
        <w:t> </w:t>
      </w:r>
      <w:proofErr w:type="spellStart"/>
      <w:r w:rsidRPr="004D5047">
        <w:rPr>
          <w:rFonts w:asciiTheme="minorHAnsi" w:hAnsiTheme="minorHAnsi"/>
        </w:rPr>
        <w:t>experience</w:t>
      </w:r>
      <w:proofErr w:type="spellEnd"/>
      <w:r w:rsidRPr="004D5047">
        <w:rPr>
          <w:rFonts w:asciiTheme="minorHAnsi" w:hAnsiTheme="minorHAnsi"/>
        </w:rPr>
        <w:t>” evoluta e consapevole.</w:t>
      </w:r>
    </w:p>
    <w:p w14:paraId="14E0EBE1" w14:textId="5664AB92" w:rsidR="00B513F5" w:rsidRDefault="005D3CFB" w:rsidP="00B513F5">
      <w:pPr>
        <w:jc w:val="both"/>
        <w:rPr>
          <w:rFonts w:asciiTheme="minorHAnsi" w:hAnsiTheme="minorHAnsi"/>
          <w:b/>
        </w:rPr>
      </w:pPr>
      <w:r>
        <w:rPr>
          <w:rFonts w:asciiTheme="minorHAnsi" w:hAnsiTheme="minorHAnsi"/>
        </w:rPr>
        <w:br/>
      </w:r>
      <w:r w:rsidRPr="005D3CFB">
        <w:rPr>
          <w:rFonts w:asciiTheme="minorHAnsi" w:hAnsiTheme="minorHAnsi"/>
          <w:b/>
        </w:rPr>
        <w:t>U</w:t>
      </w:r>
      <w:r w:rsidR="00CF552C" w:rsidRPr="00EE0B4F">
        <w:rPr>
          <w:rFonts w:asciiTheme="minorHAnsi" w:hAnsiTheme="minorHAnsi"/>
          <w:b/>
        </w:rPr>
        <w:t>n</w:t>
      </w:r>
      <w:r w:rsidR="00B1626E">
        <w:rPr>
          <w:rFonts w:asciiTheme="minorHAnsi" w:hAnsiTheme="minorHAnsi"/>
          <w:b/>
        </w:rPr>
        <w:t xml:space="preserve"> comparto</w:t>
      </w:r>
      <w:r w:rsidR="00CF552C" w:rsidRPr="00CF552C">
        <w:rPr>
          <w:rFonts w:asciiTheme="minorHAnsi" w:hAnsiTheme="minorHAnsi"/>
          <w:b/>
        </w:rPr>
        <w:t xml:space="preserve"> dinamic</w:t>
      </w:r>
      <w:r w:rsidR="00B1626E">
        <w:rPr>
          <w:rFonts w:asciiTheme="minorHAnsi" w:hAnsiTheme="minorHAnsi"/>
          <w:b/>
        </w:rPr>
        <w:t>o</w:t>
      </w:r>
      <w:r w:rsidR="00B1626E" w:rsidRPr="00B1626E">
        <w:rPr>
          <w:rFonts w:asciiTheme="minorHAnsi" w:hAnsiTheme="minorHAnsi"/>
          <w:bCs/>
        </w:rPr>
        <w:t>,</w:t>
      </w:r>
      <w:r w:rsidR="0023769F">
        <w:rPr>
          <w:rFonts w:asciiTheme="minorHAnsi" w:hAnsiTheme="minorHAnsi"/>
        </w:rPr>
        <w:t xml:space="preserve"> </w:t>
      </w:r>
      <w:r w:rsidR="00CF552C" w:rsidRPr="00CF552C">
        <w:rPr>
          <w:rFonts w:asciiTheme="minorHAnsi" w:hAnsiTheme="minorHAnsi"/>
        </w:rPr>
        <w:t>che</w:t>
      </w:r>
      <w:r>
        <w:rPr>
          <w:rFonts w:asciiTheme="minorHAnsi" w:hAnsiTheme="minorHAnsi"/>
        </w:rPr>
        <w:t xml:space="preserve"> in Italia</w:t>
      </w:r>
      <w:r w:rsidR="00CF552C" w:rsidRPr="00CF552C">
        <w:rPr>
          <w:rFonts w:asciiTheme="minorHAnsi" w:hAnsiTheme="minorHAnsi"/>
        </w:rPr>
        <w:t xml:space="preserve"> </w:t>
      </w:r>
      <w:r w:rsidR="00B1626E" w:rsidRPr="00B1626E">
        <w:rPr>
          <w:rFonts w:asciiTheme="minorHAnsi" w:hAnsiTheme="minorHAnsi"/>
        </w:rPr>
        <w:t xml:space="preserve">sviluppa un fatturato di oltre 8 miliardi di euro, di cui 1,5 miliardi provenienti dall’export </w:t>
      </w:r>
      <w:r w:rsidR="00CF552C" w:rsidRPr="00C1407E">
        <w:rPr>
          <w:rFonts w:asciiTheme="minorHAnsi" w:hAnsiTheme="minorHAnsi"/>
        </w:rPr>
        <w:t>(</w:t>
      </w:r>
      <w:r w:rsidR="005507F5" w:rsidRPr="00C1407E">
        <w:rPr>
          <w:rFonts w:asciiTheme="minorHAnsi" w:hAnsiTheme="minorHAnsi"/>
        </w:rPr>
        <w:t>fonte</w:t>
      </w:r>
      <w:r w:rsidR="00C1407E" w:rsidRPr="00C1407E">
        <w:rPr>
          <w:rFonts w:asciiTheme="minorHAnsi" w:hAnsiTheme="minorHAnsi"/>
        </w:rPr>
        <w:t xml:space="preserve"> </w:t>
      </w:r>
      <w:r w:rsidR="00CF552C" w:rsidRPr="00C1407E">
        <w:rPr>
          <w:rFonts w:asciiTheme="minorHAnsi" w:hAnsiTheme="minorHAnsi"/>
        </w:rPr>
        <w:t>A</w:t>
      </w:r>
      <w:r w:rsidR="0023769F" w:rsidRPr="00C1407E">
        <w:rPr>
          <w:rFonts w:asciiTheme="minorHAnsi" w:hAnsiTheme="minorHAnsi"/>
        </w:rPr>
        <w:t>SSICA</w:t>
      </w:r>
      <w:r w:rsidR="00B1626E">
        <w:rPr>
          <w:rFonts w:asciiTheme="minorHAnsi" w:hAnsiTheme="minorHAnsi"/>
        </w:rPr>
        <w:t xml:space="preserve"> – Associazione Industriali delle Carni e dei Salumi</w:t>
      </w:r>
      <w:r w:rsidR="00CF552C" w:rsidRPr="00C1407E">
        <w:rPr>
          <w:rFonts w:asciiTheme="minorHAnsi" w:hAnsiTheme="minorHAnsi"/>
        </w:rPr>
        <w:t>)</w:t>
      </w:r>
      <w:r w:rsidR="00B1626E">
        <w:rPr>
          <w:rFonts w:asciiTheme="minorHAnsi" w:hAnsiTheme="minorHAnsi"/>
        </w:rPr>
        <w:t xml:space="preserve">, </w:t>
      </w:r>
      <w:r w:rsidR="00CF552C" w:rsidRPr="00CF552C">
        <w:rPr>
          <w:rFonts w:asciiTheme="minorHAnsi" w:hAnsiTheme="minorHAnsi"/>
        </w:rPr>
        <w:t xml:space="preserve">che investe in </w:t>
      </w:r>
      <w:r w:rsidRPr="005D3CFB">
        <w:rPr>
          <w:rFonts w:asciiTheme="minorHAnsi" w:hAnsiTheme="minorHAnsi"/>
          <w:b/>
        </w:rPr>
        <w:t>ricerca, sviluppo</w:t>
      </w:r>
      <w:r w:rsidR="00CF552C" w:rsidRPr="005D3CFB">
        <w:rPr>
          <w:rFonts w:asciiTheme="minorHAnsi" w:hAnsiTheme="minorHAnsi"/>
          <w:b/>
        </w:rPr>
        <w:t xml:space="preserve"> e</w:t>
      </w:r>
      <w:r w:rsidR="00CF552C" w:rsidRPr="00CF552C">
        <w:rPr>
          <w:rFonts w:asciiTheme="minorHAnsi" w:hAnsiTheme="minorHAnsi"/>
        </w:rPr>
        <w:t xml:space="preserve"> </w:t>
      </w:r>
      <w:r w:rsidR="00CF552C" w:rsidRPr="00CF552C">
        <w:rPr>
          <w:rFonts w:asciiTheme="minorHAnsi" w:hAnsiTheme="minorHAnsi"/>
          <w:b/>
        </w:rPr>
        <w:t>tracciabilità</w:t>
      </w:r>
      <w:r w:rsidR="00CF552C" w:rsidRPr="00CF552C">
        <w:rPr>
          <w:rFonts w:asciiTheme="minorHAnsi" w:hAnsiTheme="minorHAnsi"/>
        </w:rPr>
        <w:t xml:space="preserve">, mostrando </w:t>
      </w:r>
      <w:r>
        <w:rPr>
          <w:rFonts w:asciiTheme="minorHAnsi" w:hAnsiTheme="minorHAnsi"/>
        </w:rPr>
        <w:t xml:space="preserve">una crescente </w:t>
      </w:r>
      <w:r w:rsidR="00CF552C" w:rsidRPr="00CF552C">
        <w:rPr>
          <w:rFonts w:asciiTheme="minorHAnsi" w:hAnsiTheme="minorHAnsi"/>
        </w:rPr>
        <w:t xml:space="preserve">attenzione alla </w:t>
      </w:r>
      <w:r w:rsidR="00CF552C" w:rsidRPr="00CF552C">
        <w:rPr>
          <w:rFonts w:asciiTheme="minorHAnsi" w:hAnsiTheme="minorHAnsi"/>
          <w:b/>
        </w:rPr>
        <w:t>capacità di innovare</w:t>
      </w:r>
      <w:r>
        <w:rPr>
          <w:rFonts w:asciiTheme="minorHAnsi" w:hAnsiTheme="minorHAnsi"/>
        </w:rPr>
        <w:t xml:space="preserve"> con l’ausilio di </w:t>
      </w:r>
      <w:r w:rsidR="0023769F">
        <w:rPr>
          <w:rFonts w:asciiTheme="minorHAnsi" w:hAnsiTheme="minorHAnsi"/>
        </w:rPr>
        <w:t>soluzioni avanzate che valorizzi</w:t>
      </w:r>
      <w:r>
        <w:rPr>
          <w:rFonts w:asciiTheme="minorHAnsi" w:hAnsiTheme="minorHAnsi"/>
        </w:rPr>
        <w:t xml:space="preserve">no tutta la filiera, </w:t>
      </w:r>
      <w:r w:rsidR="0023769F">
        <w:rPr>
          <w:rFonts w:asciiTheme="minorHAnsi" w:hAnsiTheme="minorHAnsi"/>
        </w:rPr>
        <w:t>a partire da</w:t>
      </w:r>
      <w:r w:rsidR="00CF552C" w:rsidRPr="00CF552C">
        <w:rPr>
          <w:rFonts w:asciiTheme="minorHAnsi" w:hAnsiTheme="minorHAnsi"/>
        </w:rPr>
        <w:t xml:space="preserve"> </w:t>
      </w:r>
      <w:r w:rsidR="00BA1C80">
        <w:rPr>
          <w:rFonts w:asciiTheme="minorHAnsi" w:hAnsiTheme="minorHAnsi"/>
          <w:b/>
        </w:rPr>
        <w:t>ingredienti, aromi e spezie.</w:t>
      </w:r>
    </w:p>
    <w:p w14:paraId="1403C019" w14:textId="77777777" w:rsidR="00B1626E" w:rsidRDefault="00B1626E" w:rsidP="00B1626E">
      <w:pPr>
        <w:rPr>
          <w:rFonts w:asciiTheme="minorHAnsi" w:hAnsiTheme="minorHAnsi" w:cstheme="minorBidi"/>
          <w:color w:val="44546A" w:themeColor="dark2"/>
          <w:sz w:val="22"/>
          <w:szCs w:val="22"/>
        </w:rPr>
      </w:pPr>
    </w:p>
    <w:p w14:paraId="30548A4A" w14:textId="235A3C9F" w:rsidR="005D3CFB" w:rsidRDefault="00CF552C" w:rsidP="00CF552C">
      <w:pPr>
        <w:jc w:val="both"/>
        <w:rPr>
          <w:rFonts w:asciiTheme="minorHAnsi" w:hAnsiTheme="minorHAnsi"/>
        </w:rPr>
      </w:pPr>
      <w:r w:rsidRPr="00CF552C">
        <w:rPr>
          <w:rFonts w:asciiTheme="minorHAnsi" w:hAnsiTheme="minorHAnsi"/>
          <w:b/>
        </w:rPr>
        <w:t>Ingredienti funzionali</w:t>
      </w:r>
      <w:r w:rsidRPr="00CF552C">
        <w:rPr>
          <w:rFonts w:asciiTheme="minorHAnsi" w:hAnsiTheme="minorHAnsi"/>
        </w:rPr>
        <w:t>, privi di sostanze allergiche o zuccheri aggiunti adatti a diete ipocaloriche, miscele</w:t>
      </w:r>
      <w:r w:rsidR="005608E7">
        <w:rPr>
          <w:rFonts w:asciiTheme="minorHAnsi" w:hAnsiTheme="minorHAnsi"/>
        </w:rPr>
        <w:t xml:space="preserve"> versatili</w:t>
      </w:r>
      <w:r w:rsidRPr="00CF552C">
        <w:rPr>
          <w:rFonts w:asciiTheme="minorHAnsi" w:hAnsiTheme="minorHAnsi"/>
        </w:rPr>
        <w:t xml:space="preserve"> da utilizzare per prodotti di varia origine</w:t>
      </w:r>
      <w:r w:rsidR="0023769F">
        <w:rPr>
          <w:rFonts w:asciiTheme="minorHAnsi" w:hAnsiTheme="minorHAnsi"/>
        </w:rPr>
        <w:t xml:space="preserve"> animale</w:t>
      </w:r>
      <w:r w:rsidRPr="00CF552C">
        <w:rPr>
          <w:rFonts w:asciiTheme="minorHAnsi" w:hAnsiTheme="minorHAnsi"/>
        </w:rPr>
        <w:t>.</w:t>
      </w:r>
      <w:r w:rsidR="00B513F5">
        <w:rPr>
          <w:rFonts w:asciiTheme="minorHAnsi" w:hAnsiTheme="minorHAnsi"/>
        </w:rPr>
        <w:t xml:space="preserve"> </w:t>
      </w:r>
      <w:r w:rsidRPr="00CF552C">
        <w:rPr>
          <w:rFonts w:asciiTheme="minorHAnsi" w:hAnsiTheme="minorHAnsi"/>
        </w:rPr>
        <w:t xml:space="preserve">E tante altre novità </w:t>
      </w:r>
      <w:r w:rsidR="005D3CFB">
        <w:rPr>
          <w:rFonts w:asciiTheme="minorHAnsi" w:hAnsiTheme="minorHAnsi"/>
        </w:rPr>
        <w:t>saranno presenti a MEAT-TECH</w:t>
      </w:r>
      <w:r w:rsidR="009568BA">
        <w:rPr>
          <w:rFonts w:asciiTheme="minorHAnsi" w:hAnsiTheme="minorHAnsi"/>
        </w:rPr>
        <w:t>,</w:t>
      </w:r>
      <w:r w:rsidR="005D3CFB">
        <w:rPr>
          <w:rFonts w:asciiTheme="minorHAnsi" w:hAnsiTheme="minorHAnsi"/>
        </w:rPr>
        <w:t xml:space="preserve"> </w:t>
      </w:r>
      <w:r w:rsidRPr="00CF552C">
        <w:rPr>
          <w:rFonts w:asciiTheme="minorHAnsi" w:hAnsiTheme="minorHAnsi"/>
        </w:rPr>
        <w:t>dal mondo delle spezie decorative</w:t>
      </w:r>
      <w:r w:rsidR="005D3CFB">
        <w:rPr>
          <w:rFonts w:asciiTheme="minorHAnsi" w:hAnsiTheme="minorHAnsi"/>
        </w:rPr>
        <w:t xml:space="preserve"> -</w:t>
      </w:r>
      <w:r w:rsidRPr="00CF552C">
        <w:rPr>
          <w:rFonts w:asciiTheme="minorHAnsi" w:hAnsiTheme="minorHAnsi"/>
        </w:rPr>
        <w:t xml:space="preserve"> che soddisfano il trend dei </w:t>
      </w:r>
      <w:r w:rsidRPr="00CF552C">
        <w:rPr>
          <w:rFonts w:asciiTheme="minorHAnsi" w:hAnsiTheme="minorHAnsi"/>
          <w:b/>
        </w:rPr>
        <w:t>piatti pronti o dello snack fuori casa</w:t>
      </w:r>
      <w:r w:rsidRPr="00CF552C">
        <w:rPr>
          <w:rFonts w:asciiTheme="minorHAnsi" w:hAnsiTheme="minorHAnsi"/>
        </w:rPr>
        <w:t xml:space="preserve"> ad alto contenuto proteico, di lunga durata e senza addi</w:t>
      </w:r>
      <w:r w:rsidR="005D3CFB">
        <w:rPr>
          <w:rFonts w:asciiTheme="minorHAnsi" w:hAnsiTheme="minorHAnsi"/>
        </w:rPr>
        <w:t xml:space="preserve">tivi - a </w:t>
      </w:r>
      <w:r w:rsidR="005D3CFB">
        <w:rPr>
          <w:rFonts w:asciiTheme="minorHAnsi" w:hAnsiTheme="minorHAnsi"/>
          <w:bCs/>
        </w:rPr>
        <w:t xml:space="preserve">nuove </w:t>
      </w:r>
      <w:r w:rsidR="005D3CFB" w:rsidRPr="00B513F5">
        <w:rPr>
          <w:rFonts w:asciiTheme="minorHAnsi" w:hAnsiTheme="minorHAnsi"/>
          <w:bCs/>
        </w:rPr>
        <w:t>linee</w:t>
      </w:r>
      <w:r w:rsidR="005D3CFB">
        <w:rPr>
          <w:rFonts w:asciiTheme="minorHAnsi" w:hAnsiTheme="minorHAnsi"/>
          <w:bCs/>
        </w:rPr>
        <w:t xml:space="preserve"> naturali,</w:t>
      </w:r>
      <w:r w:rsidR="005D3CFB" w:rsidRPr="00B513F5">
        <w:rPr>
          <w:rFonts w:asciiTheme="minorHAnsi" w:hAnsiTheme="minorHAnsi"/>
          <w:bCs/>
        </w:rPr>
        <w:t xml:space="preserve"> che garantiscono </w:t>
      </w:r>
      <w:r w:rsidR="005D3CFB">
        <w:rPr>
          <w:rFonts w:asciiTheme="minorHAnsi" w:hAnsiTheme="minorHAnsi"/>
          <w:bCs/>
        </w:rPr>
        <w:t>i</w:t>
      </w:r>
      <w:r w:rsidR="005D3CFB" w:rsidRPr="00B513F5">
        <w:rPr>
          <w:rFonts w:asciiTheme="minorHAnsi" w:hAnsiTheme="minorHAnsi"/>
          <w:bCs/>
        </w:rPr>
        <w:t xml:space="preserve"> valori nutrizionali del prodotto finito e </w:t>
      </w:r>
      <w:r w:rsidR="005D3CFB" w:rsidRPr="00774F0E">
        <w:rPr>
          <w:rFonts w:asciiTheme="minorHAnsi" w:hAnsiTheme="minorHAnsi"/>
        </w:rPr>
        <w:t>ne</w:t>
      </w:r>
      <w:r w:rsidR="005D3CFB" w:rsidRPr="0023769F">
        <w:rPr>
          <w:rFonts w:asciiTheme="minorHAnsi" w:hAnsiTheme="minorHAnsi"/>
          <w:b/>
          <w:bCs/>
        </w:rPr>
        <w:t xml:space="preserve"> estendono la </w:t>
      </w:r>
      <w:proofErr w:type="spellStart"/>
      <w:r w:rsidR="005D3CFB" w:rsidRPr="0023769F">
        <w:rPr>
          <w:rFonts w:asciiTheme="minorHAnsi" w:hAnsiTheme="minorHAnsi"/>
          <w:b/>
          <w:bCs/>
        </w:rPr>
        <w:t>shelf</w:t>
      </w:r>
      <w:proofErr w:type="spellEnd"/>
      <w:r w:rsidR="005D3CFB" w:rsidRPr="0023769F">
        <w:rPr>
          <w:rFonts w:asciiTheme="minorHAnsi" w:hAnsiTheme="minorHAnsi"/>
          <w:b/>
          <w:bCs/>
        </w:rPr>
        <w:t>-life</w:t>
      </w:r>
      <w:r w:rsidR="005D3CFB">
        <w:rPr>
          <w:rFonts w:asciiTheme="minorHAnsi" w:hAnsiTheme="minorHAnsi"/>
          <w:bCs/>
        </w:rPr>
        <w:t>.</w:t>
      </w:r>
    </w:p>
    <w:p w14:paraId="2419C712" w14:textId="77777777" w:rsidR="00B513F5" w:rsidRDefault="00B513F5" w:rsidP="00CF552C">
      <w:pPr>
        <w:jc w:val="both"/>
        <w:rPr>
          <w:rFonts w:asciiTheme="minorHAnsi" w:hAnsiTheme="minorHAnsi"/>
        </w:rPr>
      </w:pPr>
    </w:p>
    <w:p w14:paraId="72160B59" w14:textId="2FDC9798" w:rsidR="008B14F2" w:rsidRDefault="00BA1C80" w:rsidP="00CF552C">
      <w:pPr>
        <w:jc w:val="both"/>
        <w:rPr>
          <w:rFonts w:asciiTheme="minorHAnsi" w:hAnsiTheme="minorHAnsi"/>
        </w:rPr>
      </w:pPr>
      <w:r>
        <w:rPr>
          <w:rFonts w:asciiTheme="minorHAnsi" w:hAnsiTheme="minorHAnsi"/>
        </w:rPr>
        <w:t>Inoltre, impianti completi e sempre più automatizzati</w:t>
      </w:r>
      <w:r w:rsidR="009568BA">
        <w:rPr>
          <w:rFonts w:asciiTheme="minorHAnsi" w:hAnsiTheme="minorHAnsi"/>
        </w:rPr>
        <w:t xml:space="preserve"> per la </w:t>
      </w:r>
      <w:r w:rsidR="009568BA">
        <w:rPr>
          <w:rFonts w:asciiTheme="minorHAnsi" w:hAnsiTheme="minorHAnsi"/>
          <w:b/>
        </w:rPr>
        <w:t xml:space="preserve">lavorazione e trasformazione, </w:t>
      </w:r>
      <w:r w:rsidR="00B513F5" w:rsidRPr="00CF552C">
        <w:rPr>
          <w:rFonts w:asciiTheme="minorHAnsi" w:hAnsiTheme="minorHAnsi"/>
        </w:rPr>
        <w:t xml:space="preserve">operanti nell'osservanza delle più rigorose normative in materia di igiene </w:t>
      </w:r>
      <w:r w:rsidR="009568BA">
        <w:rPr>
          <w:rFonts w:asciiTheme="minorHAnsi" w:hAnsiTheme="minorHAnsi"/>
        </w:rPr>
        <w:t>e ad</w:t>
      </w:r>
      <w:r w:rsidR="00216E0B">
        <w:rPr>
          <w:rFonts w:asciiTheme="minorHAnsi" w:hAnsiTheme="minorHAnsi"/>
        </w:rPr>
        <w:t xml:space="preserve"> elevate performance produttive</w:t>
      </w:r>
      <w:r w:rsidR="00B513F5" w:rsidRPr="00CF552C">
        <w:rPr>
          <w:rFonts w:asciiTheme="minorHAnsi" w:hAnsiTheme="minorHAnsi"/>
        </w:rPr>
        <w:t>.</w:t>
      </w:r>
      <w:r w:rsidR="00B513F5">
        <w:rPr>
          <w:rFonts w:asciiTheme="minorHAnsi" w:hAnsiTheme="minorHAnsi"/>
        </w:rPr>
        <w:t xml:space="preserve"> </w:t>
      </w:r>
      <w:r w:rsidR="009568BA">
        <w:rPr>
          <w:rFonts w:asciiTheme="minorHAnsi" w:hAnsiTheme="minorHAnsi"/>
        </w:rPr>
        <w:t>A MEAT-TECH</w:t>
      </w:r>
      <w:r w:rsidR="00216E0B">
        <w:rPr>
          <w:rFonts w:asciiTheme="minorHAnsi" w:hAnsiTheme="minorHAnsi"/>
        </w:rPr>
        <w:t xml:space="preserve"> le ultime novità in tema di insaccatrici, linee di preparazione, </w:t>
      </w:r>
      <w:r w:rsidR="00216E0B" w:rsidRPr="00216E0B">
        <w:rPr>
          <w:rFonts w:asciiTheme="minorHAnsi" w:hAnsiTheme="minorHAnsi"/>
        </w:rPr>
        <w:t xml:space="preserve">sistemi di </w:t>
      </w:r>
      <w:r w:rsidR="00EE0B4F">
        <w:rPr>
          <w:rFonts w:asciiTheme="minorHAnsi" w:hAnsiTheme="minorHAnsi"/>
        </w:rPr>
        <w:t xml:space="preserve">pesatura, </w:t>
      </w:r>
      <w:proofErr w:type="spellStart"/>
      <w:r w:rsidR="008B14F2">
        <w:rPr>
          <w:rFonts w:asciiTheme="minorHAnsi" w:hAnsiTheme="minorHAnsi"/>
        </w:rPr>
        <w:t>porzionatura</w:t>
      </w:r>
      <w:proofErr w:type="spellEnd"/>
      <w:r w:rsidR="008B14F2">
        <w:rPr>
          <w:rFonts w:asciiTheme="minorHAnsi" w:hAnsiTheme="minorHAnsi"/>
        </w:rPr>
        <w:t xml:space="preserve">, formatura ed </w:t>
      </w:r>
      <w:r w:rsidR="00216E0B" w:rsidRPr="00216E0B">
        <w:rPr>
          <w:rFonts w:asciiTheme="minorHAnsi" w:hAnsiTheme="minorHAnsi"/>
        </w:rPr>
        <w:t>estrusione, legatrici</w:t>
      </w:r>
      <w:r w:rsidR="008B14F2">
        <w:rPr>
          <w:rFonts w:asciiTheme="minorHAnsi" w:hAnsiTheme="minorHAnsi"/>
        </w:rPr>
        <w:t>, dosatori</w:t>
      </w:r>
      <w:r w:rsidR="00EE0B4F">
        <w:rPr>
          <w:rFonts w:asciiTheme="minorHAnsi" w:hAnsiTheme="minorHAnsi"/>
        </w:rPr>
        <w:t xml:space="preserve">, </w:t>
      </w:r>
      <w:r w:rsidR="009568BA">
        <w:rPr>
          <w:rFonts w:asciiTheme="minorHAnsi" w:hAnsiTheme="minorHAnsi"/>
        </w:rPr>
        <w:t>sistemi</w:t>
      </w:r>
      <w:r w:rsidR="00EE0B4F">
        <w:rPr>
          <w:rFonts w:asciiTheme="minorHAnsi" w:hAnsiTheme="minorHAnsi"/>
        </w:rPr>
        <w:t xml:space="preserve"> di</w:t>
      </w:r>
      <w:r w:rsidR="0023769F">
        <w:rPr>
          <w:rFonts w:asciiTheme="minorHAnsi" w:hAnsiTheme="minorHAnsi"/>
        </w:rPr>
        <w:t xml:space="preserve"> cottura</w:t>
      </w:r>
      <w:r w:rsidR="008B14F2">
        <w:rPr>
          <w:rFonts w:asciiTheme="minorHAnsi" w:hAnsiTheme="minorHAnsi"/>
        </w:rPr>
        <w:t xml:space="preserve">. </w:t>
      </w:r>
      <w:r w:rsidR="00216E0B">
        <w:rPr>
          <w:rFonts w:asciiTheme="minorHAnsi" w:hAnsiTheme="minorHAnsi"/>
        </w:rPr>
        <w:t>S</w:t>
      </w:r>
      <w:r w:rsidR="009568BA">
        <w:rPr>
          <w:rFonts w:asciiTheme="minorHAnsi" w:hAnsiTheme="minorHAnsi"/>
        </w:rPr>
        <w:t>oluzioni</w:t>
      </w:r>
      <w:r w:rsidR="00216E0B" w:rsidRPr="00216E0B">
        <w:rPr>
          <w:rFonts w:asciiTheme="minorHAnsi" w:hAnsiTheme="minorHAnsi"/>
        </w:rPr>
        <w:t xml:space="preserve"> </w:t>
      </w:r>
      <w:r w:rsidR="008B14F2">
        <w:rPr>
          <w:rFonts w:asciiTheme="minorHAnsi" w:hAnsiTheme="minorHAnsi"/>
        </w:rPr>
        <w:t>versatili,</w:t>
      </w:r>
      <w:r w:rsidR="00216E0B" w:rsidRPr="00216E0B">
        <w:rPr>
          <w:rFonts w:asciiTheme="minorHAnsi" w:hAnsiTheme="minorHAnsi"/>
        </w:rPr>
        <w:t xml:space="preserve"> </w:t>
      </w:r>
      <w:r w:rsidR="009568BA">
        <w:rPr>
          <w:rFonts w:asciiTheme="minorHAnsi" w:hAnsiTheme="minorHAnsi"/>
          <w:b/>
        </w:rPr>
        <w:t>adatte</w:t>
      </w:r>
      <w:r w:rsidR="00216E0B" w:rsidRPr="008B14F2">
        <w:rPr>
          <w:rFonts w:asciiTheme="minorHAnsi" w:hAnsiTheme="minorHAnsi"/>
          <w:b/>
        </w:rPr>
        <w:t xml:space="preserve"> al </w:t>
      </w:r>
      <w:r w:rsidR="0023769F">
        <w:rPr>
          <w:rFonts w:asciiTheme="minorHAnsi" w:hAnsiTheme="minorHAnsi"/>
          <w:b/>
        </w:rPr>
        <w:t>food processing</w:t>
      </w:r>
      <w:r w:rsidR="009568BA">
        <w:rPr>
          <w:rFonts w:asciiTheme="minorHAnsi" w:hAnsiTheme="minorHAnsi"/>
        </w:rPr>
        <w:t>:</w:t>
      </w:r>
      <w:r w:rsidR="00216E0B" w:rsidRPr="00216E0B">
        <w:rPr>
          <w:rFonts w:asciiTheme="minorHAnsi" w:hAnsiTheme="minorHAnsi"/>
        </w:rPr>
        <w:t xml:space="preserve"> da</w:t>
      </w:r>
      <w:r w:rsidR="008B14F2">
        <w:rPr>
          <w:rFonts w:asciiTheme="minorHAnsi" w:hAnsiTheme="minorHAnsi"/>
        </w:rPr>
        <w:t>i salumi, carne fresca o prodotti a base carne</w:t>
      </w:r>
      <w:r w:rsidR="003A0BCF">
        <w:rPr>
          <w:rFonts w:asciiTheme="minorHAnsi" w:hAnsiTheme="minorHAnsi"/>
        </w:rPr>
        <w:t>,</w:t>
      </w:r>
      <w:r w:rsidR="008B14F2">
        <w:rPr>
          <w:rFonts w:asciiTheme="minorHAnsi" w:hAnsiTheme="minorHAnsi"/>
        </w:rPr>
        <w:t xml:space="preserve"> </w:t>
      </w:r>
      <w:r w:rsidR="00216E0B" w:rsidRPr="00216E0B">
        <w:rPr>
          <w:rFonts w:asciiTheme="minorHAnsi" w:hAnsiTheme="minorHAnsi"/>
        </w:rPr>
        <w:t>al pesce, da</w:t>
      </w:r>
      <w:r w:rsidR="003A0BCF">
        <w:rPr>
          <w:rFonts w:asciiTheme="minorHAnsi" w:hAnsiTheme="minorHAnsi"/>
        </w:rPr>
        <w:t xml:space="preserve">i formaggi </w:t>
      </w:r>
      <w:r w:rsidR="00216E0B" w:rsidRPr="00216E0B">
        <w:rPr>
          <w:rFonts w:asciiTheme="minorHAnsi" w:hAnsiTheme="minorHAnsi"/>
        </w:rPr>
        <w:t xml:space="preserve">ai </w:t>
      </w:r>
      <w:r w:rsidR="008B14F2">
        <w:rPr>
          <w:rFonts w:asciiTheme="minorHAnsi" w:hAnsiTheme="minorHAnsi"/>
        </w:rPr>
        <w:t>prodo</w:t>
      </w:r>
      <w:r w:rsidR="009568BA">
        <w:rPr>
          <w:rFonts w:asciiTheme="minorHAnsi" w:hAnsiTheme="minorHAnsi"/>
        </w:rPr>
        <w:t>tti da forno. Ma anche</w:t>
      </w:r>
      <w:r w:rsidR="008B14F2">
        <w:rPr>
          <w:rFonts w:asciiTheme="minorHAnsi" w:hAnsiTheme="minorHAnsi"/>
        </w:rPr>
        <w:t xml:space="preserve"> </w:t>
      </w:r>
      <w:r w:rsidR="00EE0B4F">
        <w:rPr>
          <w:rFonts w:asciiTheme="minorHAnsi" w:hAnsiTheme="minorHAnsi"/>
        </w:rPr>
        <w:t>preparazioni</w:t>
      </w:r>
      <w:r w:rsidR="009568BA">
        <w:rPr>
          <w:rFonts w:asciiTheme="minorHAnsi" w:hAnsiTheme="minorHAnsi"/>
        </w:rPr>
        <w:t xml:space="preserve"> innovative</w:t>
      </w:r>
      <w:r w:rsidR="00EE0B4F">
        <w:rPr>
          <w:rFonts w:asciiTheme="minorHAnsi" w:hAnsiTheme="minorHAnsi"/>
        </w:rPr>
        <w:t xml:space="preserve"> </w:t>
      </w:r>
      <w:r w:rsidR="007B5964">
        <w:rPr>
          <w:rFonts w:asciiTheme="minorHAnsi" w:hAnsiTheme="minorHAnsi"/>
        </w:rPr>
        <w:t xml:space="preserve">per la </w:t>
      </w:r>
      <w:r w:rsidR="009568BA">
        <w:rPr>
          <w:rFonts w:asciiTheme="minorHAnsi" w:hAnsiTheme="minorHAnsi"/>
        </w:rPr>
        <w:t>“</w:t>
      </w:r>
      <w:proofErr w:type="spellStart"/>
      <w:r w:rsidR="007B5964">
        <w:rPr>
          <w:rFonts w:asciiTheme="minorHAnsi" w:hAnsiTheme="minorHAnsi"/>
        </w:rPr>
        <w:t>Veg</w:t>
      </w:r>
      <w:proofErr w:type="spellEnd"/>
      <w:r w:rsidR="007B5964">
        <w:rPr>
          <w:rFonts w:asciiTheme="minorHAnsi" w:hAnsiTheme="minorHAnsi"/>
        </w:rPr>
        <w:t xml:space="preserve"> Community</w:t>
      </w:r>
      <w:r w:rsidR="009568BA">
        <w:rPr>
          <w:rFonts w:asciiTheme="minorHAnsi" w:hAnsiTheme="minorHAnsi"/>
        </w:rPr>
        <w:t xml:space="preserve">”, </w:t>
      </w:r>
      <w:r w:rsidR="0023769F">
        <w:rPr>
          <w:rFonts w:asciiTheme="minorHAnsi" w:hAnsiTheme="minorHAnsi"/>
        </w:rPr>
        <w:t xml:space="preserve">condimenti, ripieni e </w:t>
      </w:r>
      <w:proofErr w:type="spellStart"/>
      <w:r w:rsidR="0023769F">
        <w:rPr>
          <w:rFonts w:asciiTheme="minorHAnsi" w:hAnsiTheme="minorHAnsi"/>
        </w:rPr>
        <w:t>Pet</w:t>
      </w:r>
      <w:proofErr w:type="spellEnd"/>
      <w:r w:rsidR="0023769F">
        <w:rPr>
          <w:rFonts w:asciiTheme="minorHAnsi" w:hAnsiTheme="minorHAnsi"/>
        </w:rPr>
        <w:t xml:space="preserve"> Food.</w:t>
      </w:r>
    </w:p>
    <w:p w14:paraId="57D4643F" w14:textId="77777777" w:rsidR="0051505A" w:rsidRDefault="0051505A" w:rsidP="00CF552C">
      <w:pPr>
        <w:jc w:val="both"/>
        <w:rPr>
          <w:rFonts w:asciiTheme="minorHAnsi" w:hAnsiTheme="minorHAnsi"/>
        </w:rPr>
      </w:pPr>
    </w:p>
    <w:p w14:paraId="20F0D5F3" w14:textId="5C6C5877" w:rsidR="0051505A" w:rsidRPr="00E86E64" w:rsidRDefault="0051505A" w:rsidP="0051505A">
      <w:pPr>
        <w:jc w:val="both"/>
        <w:rPr>
          <w:rFonts w:asciiTheme="minorHAnsi" w:hAnsiTheme="minorHAnsi"/>
        </w:rPr>
      </w:pPr>
      <w:bookmarkStart w:id="0" w:name="_GoBack"/>
      <w:r w:rsidRPr="009949E5">
        <w:rPr>
          <w:rFonts w:asciiTheme="minorHAnsi" w:hAnsiTheme="minorHAnsi"/>
        </w:rPr>
        <w:t>Un se</w:t>
      </w:r>
      <w:r w:rsidR="006D0109" w:rsidRPr="009949E5">
        <w:rPr>
          <w:rFonts w:asciiTheme="minorHAnsi" w:hAnsiTheme="minorHAnsi"/>
        </w:rPr>
        <w:t>gmento</w:t>
      </w:r>
      <w:r w:rsidR="00074226" w:rsidRPr="009949E5">
        <w:rPr>
          <w:rFonts w:asciiTheme="minorHAnsi" w:hAnsiTheme="minorHAnsi"/>
        </w:rPr>
        <w:t xml:space="preserve"> in continua evolu</w:t>
      </w:r>
      <w:r w:rsidR="000219A3" w:rsidRPr="009949E5">
        <w:rPr>
          <w:rFonts w:asciiTheme="minorHAnsi" w:hAnsiTheme="minorHAnsi"/>
        </w:rPr>
        <w:t xml:space="preserve">zione, </w:t>
      </w:r>
      <w:r w:rsidRPr="009949E5">
        <w:rPr>
          <w:rFonts w:asciiTheme="minorHAnsi" w:hAnsiTheme="minorHAnsi"/>
        </w:rPr>
        <w:t xml:space="preserve">che riflette la crescita </w:t>
      </w:r>
      <w:r w:rsidR="006D0109" w:rsidRPr="009949E5">
        <w:rPr>
          <w:rFonts w:asciiTheme="minorHAnsi" w:hAnsiTheme="minorHAnsi"/>
        </w:rPr>
        <w:t>de</w:t>
      </w:r>
      <w:r w:rsidRPr="009949E5">
        <w:rPr>
          <w:rFonts w:asciiTheme="minorHAnsi" w:hAnsiTheme="minorHAnsi"/>
        </w:rPr>
        <w:t xml:space="preserve">l settore </w:t>
      </w:r>
      <w:r w:rsidRPr="009949E5">
        <w:rPr>
          <w:rFonts w:asciiTheme="minorHAnsi" w:hAnsiTheme="minorHAnsi"/>
          <w:b/>
          <w:bCs/>
        </w:rPr>
        <w:t xml:space="preserve">macchine e impianti per la lavorazione delle carni </w:t>
      </w:r>
      <w:r w:rsidRPr="009949E5">
        <w:rPr>
          <w:rFonts w:asciiTheme="minorHAnsi" w:hAnsiTheme="minorHAnsi"/>
        </w:rPr>
        <w:t xml:space="preserve">(fonte Ufficio Studi </w:t>
      </w:r>
      <w:r w:rsidRPr="00D32676">
        <w:rPr>
          <w:rFonts w:asciiTheme="minorHAnsi" w:hAnsiTheme="minorHAnsi"/>
        </w:rPr>
        <w:t>ANIMA</w:t>
      </w:r>
      <w:r w:rsidR="00C20C38" w:rsidRPr="00D32676">
        <w:rPr>
          <w:rFonts w:asciiTheme="minorHAnsi" w:hAnsiTheme="minorHAnsi"/>
        </w:rPr>
        <w:t>/</w:t>
      </w:r>
      <w:r w:rsidR="00DD4889" w:rsidRPr="00D32676">
        <w:rPr>
          <w:rFonts w:asciiTheme="minorHAnsi" w:hAnsiTheme="minorHAnsi"/>
        </w:rPr>
        <w:t>ASSO</w:t>
      </w:r>
      <w:r w:rsidR="006D0109" w:rsidRPr="00D32676">
        <w:rPr>
          <w:rFonts w:asciiTheme="minorHAnsi" w:hAnsiTheme="minorHAnsi"/>
        </w:rPr>
        <w:t>FOODTEC</w:t>
      </w:r>
      <w:r w:rsidR="00C20C38" w:rsidRPr="00D32676">
        <w:rPr>
          <w:rFonts w:asciiTheme="minorHAnsi" w:hAnsiTheme="minorHAnsi"/>
        </w:rPr>
        <w:t>-COMACA</w:t>
      </w:r>
      <w:r w:rsidRPr="00D32676">
        <w:rPr>
          <w:rFonts w:asciiTheme="minorHAnsi" w:hAnsiTheme="minorHAnsi"/>
        </w:rPr>
        <w:t xml:space="preserve"> </w:t>
      </w:r>
      <w:r w:rsidR="006D0109" w:rsidRPr="00D32676">
        <w:rPr>
          <w:rFonts w:asciiTheme="minorHAnsi" w:hAnsiTheme="minorHAnsi"/>
        </w:rPr>
        <w:t xml:space="preserve">su </w:t>
      </w:r>
      <w:r w:rsidR="006D0109" w:rsidRPr="009949E5">
        <w:rPr>
          <w:rFonts w:asciiTheme="minorHAnsi" w:hAnsiTheme="minorHAnsi"/>
        </w:rPr>
        <w:t>dati ISTAT)</w:t>
      </w:r>
      <w:r w:rsidR="00F43C03" w:rsidRPr="009949E5">
        <w:rPr>
          <w:rFonts w:asciiTheme="minorHAnsi" w:hAnsiTheme="minorHAnsi"/>
        </w:rPr>
        <w:t xml:space="preserve">, con </w:t>
      </w:r>
      <w:r w:rsidR="00513807" w:rsidRPr="009949E5">
        <w:rPr>
          <w:rFonts w:asciiTheme="minorHAnsi" w:hAnsiTheme="minorHAnsi"/>
        </w:rPr>
        <w:t xml:space="preserve">un </w:t>
      </w:r>
      <w:r w:rsidR="00513807" w:rsidRPr="009949E5">
        <w:rPr>
          <w:rFonts w:asciiTheme="minorHAnsi" w:hAnsiTheme="minorHAnsi"/>
        </w:rPr>
        <w:lastRenderedPageBreak/>
        <w:t xml:space="preserve">valore della </w:t>
      </w:r>
      <w:r w:rsidRPr="009949E5">
        <w:rPr>
          <w:rFonts w:asciiTheme="minorHAnsi" w:hAnsiTheme="minorHAnsi"/>
        </w:rPr>
        <w:t>produzione</w:t>
      </w:r>
      <w:r w:rsidR="00513807" w:rsidRPr="009949E5">
        <w:rPr>
          <w:rFonts w:asciiTheme="minorHAnsi" w:hAnsiTheme="minorHAnsi"/>
        </w:rPr>
        <w:t xml:space="preserve"> </w:t>
      </w:r>
      <w:r w:rsidR="000219A3" w:rsidRPr="009949E5">
        <w:rPr>
          <w:rFonts w:asciiTheme="minorHAnsi" w:hAnsiTheme="minorHAnsi"/>
        </w:rPr>
        <w:t>i</w:t>
      </w:r>
      <w:r w:rsidR="00513807" w:rsidRPr="009949E5">
        <w:rPr>
          <w:rFonts w:asciiTheme="minorHAnsi" w:hAnsiTheme="minorHAnsi"/>
        </w:rPr>
        <w:t>n</w:t>
      </w:r>
      <w:r w:rsidR="000219A3" w:rsidRPr="009949E5">
        <w:rPr>
          <w:rFonts w:asciiTheme="minorHAnsi" w:hAnsiTheme="minorHAnsi"/>
        </w:rPr>
        <w:t xml:space="preserve"> crescita </w:t>
      </w:r>
      <w:r w:rsidR="00F43C03" w:rsidRPr="009949E5">
        <w:rPr>
          <w:rFonts w:asciiTheme="minorHAnsi" w:hAnsiTheme="minorHAnsi"/>
        </w:rPr>
        <w:t xml:space="preserve">del </w:t>
      </w:r>
      <w:r w:rsidR="000219A3" w:rsidRPr="009949E5">
        <w:rPr>
          <w:rFonts w:asciiTheme="minorHAnsi" w:hAnsiTheme="minorHAnsi"/>
        </w:rPr>
        <w:t>+</w:t>
      </w:r>
      <w:r w:rsidR="009E0372">
        <w:rPr>
          <w:rFonts w:asciiTheme="minorHAnsi" w:hAnsiTheme="minorHAnsi"/>
        </w:rPr>
        <w:t xml:space="preserve"> </w:t>
      </w:r>
      <w:r w:rsidR="00DB584F" w:rsidRPr="009949E5">
        <w:rPr>
          <w:rFonts w:asciiTheme="minorHAnsi" w:hAnsiTheme="minorHAnsi"/>
        </w:rPr>
        <w:t>0,4</w:t>
      </w:r>
      <w:r w:rsidR="000219A3" w:rsidRPr="009949E5">
        <w:rPr>
          <w:rFonts w:asciiTheme="minorHAnsi" w:hAnsiTheme="minorHAnsi"/>
        </w:rPr>
        <w:t>%</w:t>
      </w:r>
      <w:r w:rsidR="00DB584F" w:rsidRPr="009949E5">
        <w:rPr>
          <w:rFonts w:asciiTheme="minorHAnsi" w:hAnsiTheme="minorHAnsi"/>
        </w:rPr>
        <w:t>, un</w:t>
      </w:r>
      <w:r w:rsidR="00F43C03" w:rsidRPr="009949E5">
        <w:rPr>
          <w:rFonts w:asciiTheme="minorHAnsi" w:hAnsiTheme="minorHAnsi"/>
        </w:rPr>
        <w:t>a quota export superiore al 70%</w:t>
      </w:r>
      <w:r w:rsidR="000219A3" w:rsidRPr="009949E5">
        <w:rPr>
          <w:rFonts w:asciiTheme="minorHAnsi" w:hAnsiTheme="minorHAnsi"/>
        </w:rPr>
        <w:t xml:space="preserve"> </w:t>
      </w:r>
      <w:r w:rsidRPr="009949E5">
        <w:rPr>
          <w:rFonts w:asciiTheme="minorHAnsi" w:hAnsiTheme="minorHAnsi"/>
        </w:rPr>
        <w:t xml:space="preserve">e </w:t>
      </w:r>
      <w:r w:rsidR="00513807" w:rsidRPr="009949E5">
        <w:rPr>
          <w:rFonts w:asciiTheme="minorHAnsi" w:hAnsiTheme="minorHAnsi"/>
        </w:rPr>
        <w:t>investimenti aumentati</w:t>
      </w:r>
      <w:r w:rsidR="00106757">
        <w:rPr>
          <w:rFonts w:asciiTheme="minorHAnsi" w:hAnsiTheme="minorHAnsi"/>
        </w:rPr>
        <w:t xml:space="preserve"> nel 2019 </w:t>
      </w:r>
      <w:r w:rsidR="00F43C03" w:rsidRPr="009949E5">
        <w:rPr>
          <w:rFonts w:asciiTheme="minorHAnsi" w:hAnsiTheme="minorHAnsi"/>
        </w:rPr>
        <w:t xml:space="preserve">del </w:t>
      </w:r>
      <w:r w:rsidR="00521EDA" w:rsidRPr="009949E5">
        <w:rPr>
          <w:rFonts w:asciiTheme="minorHAnsi" w:hAnsiTheme="minorHAnsi"/>
        </w:rPr>
        <w:t>+</w:t>
      </w:r>
      <w:r w:rsidR="00F43C03" w:rsidRPr="009949E5">
        <w:rPr>
          <w:rFonts w:asciiTheme="minorHAnsi" w:hAnsiTheme="minorHAnsi"/>
        </w:rPr>
        <w:t xml:space="preserve"> </w:t>
      </w:r>
      <w:r w:rsidR="00DB584F" w:rsidRPr="009949E5">
        <w:rPr>
          <w:rFonts w:asciiTheme="minorHAnsi" w:hAnsiTheme="minorHAnsi"/>
        </w:rPr>
        <w:t>0,7</w:t>
      </w:r>
      <w:r w:rsidRPr="009949E5">
        <w:rPr>
          <w:rFonts w:asciiTheme="minorHAnsi" w:hAnsiTheme="minorHAnsi"/>
        </w:rPr>
        <w:t>%.</w:t>
      </w:r>
      <w:r w:rsidRPr="00E86E64">
        <w:rPr>
          <w:rFonts w:asciiTheme="minorHAnsi" w:hAnsiTheme="minorHAnsi"/>
        </w:rPr>
        <w:t xml:space="preserve"> </w:t>
      </w:r>
    </w:p>
    <w:bookmarkEnd w:id="0"/>
    <w:p w14:paraId="7FEB1B5D" w14:textId="77777777" w:rsidR="00EE0B4F" w:rsidRDefault="00EE0B4F" w:rsidP="00CF552C">
      <w:pPr>
        <w:jc w:val="both"/>
        <w:rPr>
          <w:rFonts w:asciiTheme="minorHAnsi" w:hAnsiTheme="minorHAnsi"/>
        </w:rPr>
      </w:pPr>
    </w:p>
    <w:p w14:paraId="76AF4997" w14:textId="1F37F939" w:rsidR="006928FD" w:rsidRDefault="009568BA" w:rsidP="00CF552C">
      <w:pPr>
        <w:jc w:val="both"/>
        <w:rPr>
          <w:rFonts w:asciiTheme="minorHAnsi" w:hAnsiTheme="minorHAnsi"/>
        </w:rPr>
      </w:pPr>
      <w:r>
        <w:rPr>
          <w:rFonts w:asciiTheme="minorHAnsi" w:hAnsiTheme="minorHAnsi"/>
        </w:rPr>
        <w:t xml:space="preserve">Nella nuova edizione </w:t>
      </w:r>
      <w:r w:rsidR="0051505A" w:rsidRPr="00E86E64">
        <w:rPr>
          <w:rFonts w:asciiTheme="minorHAnsi" w:hAnsiTheme="minorHAnsi"/>
        </w:rPr>
        <w:t xml:space="preserve">di MEAT-TECH </w:t>
      </w:r>
      <w:r w:rsidR="006D0109">
        <w:rPr>
          <w:rFonts w:asciiTheme="minorHAnsi" w:hAnsiTheme="minorHAnsi"/>
        </w:rPr>
        <w:t>verranno anche</w:t>
      </w:r>
      <w:r w:rsidR="00CF552C" w:rsidRPr="00CF552C">
        <w:rPr>
          <w:rFonts w:asciiTheme="minorHAnsi" w:hAnsiTheme="minorHAnsi"/>
        </w:rPr>
        <w:t xml:space="preserve"> </w:t>
      </w:r>
      <w:r>
        <w:rPr>
          <w:rFonts w:asciiTheme="minorHAnsi" w:hAnsiTheme="minorHAnsi"/>
        </w:rPr>
        <w:t>presentati</w:t>
      </w:r>
      <w:r w:rsidR="00CF552C" w:rsidRPr="00CF552C">
        <w:rPr>
          <w:rFonts w:asciiTheme="minorHAnsi" w:hAnsiTheme="minorHAnsi"/>
        </w:rPr>
        <w:t xml:space="preserve"> </w:t>
      </w:r>
      <w:r w:rsidR="00CF552C" w:rsidRPr="00DB584F">
        <w:rPr>
          <w:rFonts w:asciiTheme="minorHAnsi" w:hAnsiTheme="minorHAnsi"/>
          <w:b/>
        </w:rPr>
        <w:t>materiali di imballaggio</w:t>
      </w:r>
      <w:r w:rsidR="00CF552C" w:rsidRPr="00DB584F">
        <w:rPr>
          <w:rFonts w:asciiTheme="minorHAnsi" w:hAnsiTheme="minorHAnsi"/>
        </w:rPr>
        <w:t>, innovativi</w:t>
      </w:r>
      <w:r w:rsidR="00CF552C" w:rsidRPr="00CF552C">
        <w:rPr>
          <w:rFonts w:asciiTheme="minorHAnsi" w:hAnsiTheme="minorHAnsi"/>
        </w:rPr>
        <w:t xml:space="preserve"> e ad alto valore aggiunto che, proprio perché a contatto con alimenti, si distinguono per gli elevati standard qualitativi e performance. Materiali sempre più spesso progettati in linea c</w:t>
      </w:r>
      <w:r w:rsidR="0023769F">
        <w:rPr>
          <w:rFonts w:asciiTheme="minorHAnsi" w:hAnsiTheme="minorHAnsi"/>
        </w:rPr>
        <w:t xml:space="preserve">on i nuovi paradigmi dettati dall’ </w:t>
      </w:r>
      <w:r w:rsidR="00CF552C" w:rsidRPr="002A660B">
        <w:rPr>
          <w:rFonts w:asciiTheme="minorHAnsi" w:hAnsiTheme="minorHAnsi"/>
        </w:rPr>
        <w:t>economia circolare.</w:t>
      </w:r>
      <w:r w:rsidR="00B325E4">
        <w:rPr>
          <w:rFonts w:asciiTheme="minorHAnsi" w:hAnsiTheme="minorHAnsi"/>
        </w:rPr>
        <w:t xml:space="preserve">  </w:t>
      </w:r>
    </w:p>
    <w:p w14:paraId="50C7DB0F" w14:textId="77777777" w:rsidR="006928FD" w:rsidRDefault="006928FD" w:rsidP="00CF552C">
      <w:pPr>
        <w:jc w:val="both"/>
        <w:rPr>
          <w:rFonts w:asciiTheme="minorHAnsi" w:hAnsiTheme="minorHAnsi"/>
        </w:rPr>
      </w:pPr>
    </w:p>
    <w:p w14:paraId="02AED9A3" w14:textId="5A9A3C87" w:rsidR="00CF552C" w:rsidRDefault="009568BA" w:rsidP="00CF552C">
      <w:pPr>
        <w:jc w:val="both"/>
        <w:rPr>
          <w:rFonts w:asciiTheme="minorHAnsi" w:hAnsiTheme="minorHAnsi"/>
        </w:rPr>
      </w:pPr>
      <w:r>
        <w:rPr>
          <w:rFonts w:asciiTheme="minorHAnsi" w:hAnsiTheme="minorHAnsi"/>
        </w:rPr>
        <w:t>In una logica di filiera completa, n</w:t>
      </w:r>
      <w:r w:rsidR="00CF552C">
        <w:rPr>
          <w:rFonts w:asciiTheme="minorHAnsi" w:hAnsiTheme="minorHAnsi"/>
        </w:rPr>
        <w:t xml:space="preserve">uova identità </w:t>
      </w:r>
      <w:r w:rsidR="00CF552C" w:rsidRPr="00CF552C">
        <w:rPr>
          <w:rFonts w:asciiTheme="minorHAnsi" w:hAnsiTheme="minorHAnsi"/>
        </w:rPr>
        <w:t xml:space="preserve">alle soluzioni per la </w:t>
      </w:r>
      <w:proofErr w:type="spellStart"/>
      <w:r w:rsidR="00CF552C" w:rsidRPr="00CF552C">
        <w:rPr>
          <w:rFonts w:asciiTheme="minorHAnsi" w:hAnsiTheme="minorHAnsi"/>
          <w:b/>
        </w:rPr>
        <w:t>cold</w:t>
      </w:r>
      <w:proofErr w:type="spellEnd"/>
      <w:r w:rsidR="00CF552C" w:rsidRPr="00CF552C">
        <w:rPr>
          <w:rFonts w:asciiTheme="minorHAnsi" w:hAnsiTheme="minorHAnsi"/>
          <w:b/>
        </w:rPr>
        <w:t xml:space="preserve"> </w:t>
      </w:r>
      <w:proofErr w:type="spellStart"/>
      <w:r w:rsidR="00CF552C" w:rsidRPr="00CF552C">
        <w:rPr>
          <w:rFonts w:asciiTheme="minorHAnsi" w:hAnsiTheme="minorHAnsi"/>
          <w:b/>
        </w:rPr>
        <w:t>chain</w:t>
      </w:r>
      <w:proofErr w:type="spellEnd"/>
      <w:r w:rsidR="00CF552C" w:rsidRPr="00CF552C">
        <w:rPr>
          <w:rFonts w:asciiTheme="minorHAnsi" w:hAnsiTheme="minorHAnsi"/>
          <w:b/>
        </w:rPr>
        <w:t xml:space="preserve"> e </w:t>
      </w:r>
      <w:r>
        <w:rPr>
          <w:rFonts w:asciiTheme="minorHAnsi" w:hAnsiTheme="minorHAnsi"/>
          <w:b/>
        </w:rPr>
        <w:t>la</w:t>
      </w:r>
      <w:r w:rsidR="00CF552C" w:rsidRPr="00CF552C">
        <w:rPr>
          <w:rFonts w:asciiTheme="minorHAnsi" w:hAnsiTheme="minorHAnsi"/>
          <w:b/>
        </w:rPr>
        <w:t xml:space="preserve"> camera bianca</w:t>
      </w:r>
      <w:r w:rsidR="00CF552C" w:rsidRPr="00CF552C">
        <w:rPr>
          <w:rFonts w:asciiTheme="minorHAnsi" w:hAnsiTheme="minorHAnsi"/>
        </w:rPr>
        <w:t xml:space="preserve">, un </w:t>
      </w:r>
      <w:r>
        <w:rPr>
          <w:rFonts w:asciiTheme="minorHAnsi" w:hAnsiTheme="minorHAnsi"/>
        </w:rPr>
        <w:t>“</w:t>
      </w:r>
      <w:r w:rsidR="00CF552C" w:rsidRPr="00CF552C">
        <w:rPr>
          <w:rFonts w:asciiTheme="minorHAnsi" w:hAnsiTheme="minorHAnsi"/>
        </w:rPr>
        <w:t>crossover</w:t>
      </w:r>
      <w:r>
        <w:rPr>
          <w:rFonts w:asciiTheme="minorHAnsi" w:hAnsiTheme="minorHAnsi"/>
        </w:rPr>
        <w:t>”</w:t>
      </w:r>
      <w:r w:rsidR="0023769F">
        <w:rPr>
          <w:rFonts w:asciiTheme="minorHAnsi" w:hAnsiTheme="minorHAnsi"/>
        </w:rPr>
        <w:t xml:space="preserve"> su vari settori e alimenti, che trov</w:t>
      </w:r>
      <w:r w:rsidR="00B95CEF">
        <w:rPr>
          <w:rFonts w:asciiTheme="minorHAnsi" w:hAnsiTheme="minorHAnsi"/>
        </w:rPr>
        <w:t>eranno</w:t>
      </w:r>
      <w:r w:rsidR="0023769F">
        <w:rPr>
          <w:rFonts w:asciiTheme="minorHAnsi" w:hAnsiTheme="minorHAnsi"/>
        </w:rPr>
        <w:t xml:space="preserve"> spazio all’interno dell’area speciale </w:t>
      </w:r>
      <w:proofErr w:type="spellStart"/>
      <w:r w:rsidR="0023769F" w:rsidRPr="0023769F">
        <w:rPr>
          <w:rFonts w:asciiTheme="minorHAnsi" w:hAnsiTheme="minorHAnsi"/>
          <w:b/>
        </w:rPr>
        <w:t>MEAT+Cold</w:t>
      </w:r>
      <w:proofErr w:type="spellEnd"/>
      <w:r w:rsidR="0023769F" w:rsidRPr="0023769F">
        <w:rPr>
          <w:rFonts w:asciiTheme="minorHAnsi" w:hAnsiTheme="minorHAnsi"/>
          <w:b/>
        </w:rPr>
        <w:t xml:space="preserve"> Chain Solution.</w:t>
      </w:r>
    </w:p>
    <w:p w14:paraId="428B8711" w14:textId="2702BAD1" w:rsidR="00CF552C" w:rsidRDefault="00CF552C" w:rsidP="00CF552C">
      <w:pPr>
        <w:jc w:val="both"/>
        <w:rPr>
          <w:rFonts w:asciiTheme="minorHAnsi" w:hAnsiTheme="minorHAnsi"/>
        </w:rPr>
      </w:pPr>
      <w:r w:rsidRPr="00CF552C">
        <w:rPr>
          <w:rFonts w:asciiTheme="minorHAnsi" w:hAnsiTheme="minorHAnsi"/>
        </w:rPr>
        <w:br/>
      </w:r>
      <w:r w:rsidR="009568BA">
        <w:rPr>
          <w:rFonts w:asciiTheme="minorHAnsi" w:hAnsiTheme="minorHAnsi"/>
        </w:rPr>
        <w:t>Le</w:t>
      </w:r>
      <w:r w:rsidRPr="00CF552C">
        <w:rPr>
          <w:rFonts w:asciiTheme="minorHAnsi" w:hAnsiTheme="minorHAnsi"/>
        </w:rPr>
        <w:t xml:space="preserve"> contaminazioni</w:t>
      </w:r>
      <w:r w:rsidR="00232036">
        <w:rPr>
          <w:rFonts w:asciiTheme="minorHAnsi" w:hAnsiTheme="minorHAnsi"/>
        </w:rPr>
        <w:t xml:space="preserve"> conti</w:t>
      </w:r>
      <w:r w:rsidR="009568BA">
        <w:rPr>
          <w:rFonts w:asciiTheme="minorHAnsi" w:hAnsiTheme="minorHAnsi"/>
        </w:rPr>
        <w:t>nuano</w:t>
      </w:r>
      <w:r w:rsidRPr="00CF552C">
        <w:rPr>
          <w:rFonts w:asciiTheme="minorHAnsi" w:hAnsiTheme="minorHAnsi"/>
        </w:rPr>
        <w:t xml:space="preserve"> con il più ampio mondo del food packaging presente nella contemporanea </w:t>
      </w:r>
      <w:r w:rsidR="009568BA">
        <w:rPr>
          <w:rFonts w:asciiTheme="minorHAnsi" w:hAnsiTheme="minorHAnsi"/>
          <w:b/>
        </w:rPr>
        <w:t>IPACK-IMA:</w:t>
      </w:r>
      <w:r w:rsidRPr="00CF552C">
        <w:rPr>
          <w:rFonts w:asciiTheme="minorHAnsi" w:hAnsiTheme="minorHAnsi"/>
        </w:rPr>
        <w:t xml:space="preserve"> </w:t>
      </w:r>
      <w:r w:rsidRPr="00CF552C">
        <w:rPr>
          <w:rFonts w:asciiTheme="minorHAnsi" w:hAnsiTheme="minorHAnsi"/>
          <w:b/>
        </w:rPr>
        <w:t>sistemi di confezionamento</w:t>
      </w:r>
      <w:r w:rsidR="009568BA">
        <w:rPr>
          <w:rFonts w:asciiTheme="minorHAnsi" w:hAnsiTheme="minorHAnsi"/>
          <w:b/>
        </w:rPr>
        <w:t xml:space="preserve"> di ultima generazione</w:t>
      </w:r>
      <w:r w:rsidRPr="00CF552C">
        <w:rPr>
          <w:rFonts w:asciiTheme="minorHAnsi" w:hAnsiTheme="minorHAnsi"/>
        </w:rPr>
        <w:t xml:space="preserve"> per salumi, </w:t>
      </w:r>
      <w:r w:rsidR="009568BA">
        <w:rPr>
          <w:rFonts w:asciiTheme="minorHAnsi" w:hAnsiTheme="minorHAnsi"/>
        </w:rPr>
        <w:t>piatti pronti</w:t>
      </w:r>
      <w:r w:rsidRPr="00CF552C">
        <w:rPr>
          <w:rFonts w:asciiTheme="minorHAnsi" w:hAnsiTheme="minorHAnsi"/>
        </w:rPr>
        <w:t xml:space="preserve"> e</w:t>
      </w:r>
      <w:r w:rsidR="00774F0E">
        <w:rPr>
          <w:rFonts w:asciiTheme="minorHAnsi" w:hAnsiTheme="minorHAnsi"/>
        </w:rPr>
        <w:t>d</w:t>
      </w:r>
      <w:r w:rsidRPr="00CF552C">
        <w:rPr>
          <w:rFonts w:asciiTheme="minorHAnsi" w:hAnsiTheme="minorHAnsi"/>
        </w:rPr>
        <w:t xml:space="preserve"> </w:t>
      </w:r>
      <w:r w:rsidRPr="00B325E4">
        <w:rPr>
          <w:rFonts w:asciiTheme="minorHAnsi" w:hAnsiTheme="minorHAnsi"/>
          <w:i/>
        </w:rPr>
        <w:t>easy foods</w:t>
      </w:r>
      <w:r w:rsidR="009568BA">
        <w:rPr>
          <w:rFonts w:asciiTheme="minorHAnsi" w:hAnsiTheme="minorHAnsi"/>
        </w:rPr>
        <w:t>, a completamento dell</w:t>
      </w:r>
      <w:r w:rsidRPr="00CF552C">
        <w:rPr>
          <w:rFonts w:asciiTheme="minorHAnsi" w:hAnsiTheme="minorHAnsi"/>
        </w:rPr>
        <w:t>'offerta espositiva</w:t>
      </w:r>
      <w:r w:rsidR="009568BA">
        <w:rPr>
          <w:rFonts w:asciiTheme="minorHAnsi" w:hAnsiTheme="minorHAnsi"/>
        </w:rPr>
        <w:t xml:space="preserve"> di una manifestazione</w:t>
      </w:r>
      <w:r w:rsidRPr="00CF552C">
        <w:rPr>
          <w:rFonts w:asciiTheme="minorHAnsi" w:hAnsiTheme="minorHAnsi"/>
        </w:rPr>
        <w:t xml:space="preserve"> che offre al visitatore specializzazione, </w:t>
      </w:r>
      <w:r w:rsidR="0023769F">
        <w:rPr>
          <w:rFonts w:asciiTheme="minorHAnsi" w:hAnsiTheme="minorHAnsi"/>
        </w:rPr>
        <w:t xml:space="preserve">opportunità di </w:t>
      </w:r>
      <w:r w:rsidRPr="00CF552C">
        <w:rPr>
          <w:rFonts w:asciiTheme="minorHAnsi" w:hAnsiTheme="minorHAnsi"/>
        </w:rPr>
        <w:t xml:space="preserve">trasferimento tecnologico e </w:t>
      </w:r>
      <w:r w:rsidR="009568BA">
        <w:rPr>
          <w:rFonts w:asciiTheme="minorHAnsi" w:hAnsiTheme="minorHAnsi"/>
        </w:rPr>
        <w:t>sviluppo</w:t>
      </w:r>
      <w:r w:rsidRPr="00CF552C">
        <w:rPr>
          <w:rFonts w:asciiTheme="minorHAnsi" w:hAnsiTheme="minorHAnsi"/>
        </w:rPr>
        <w:t xml:space="preserve"> di nuove idee e prodotti, in una sorta di "unicum" industriale a livello globale.</w:t>
      </w:r>
      <w:r w:rsidR="003F23A2">
        <w:rPr>
          <w:rFonts w:asciiTheme="minorHAnsi" w:hAnsiTheme="minorHAnsi"/>
        </w:rPr>
        <w:t xml:space="preserve"> </w:t>
      </w:r>
    </w:p>
    <w:p w14:paraId="0E87505E" w14:textId="77777777" w:rsidR="006C251B" w:rsidRDefault="006C251B" w:rsidP="00CF552C">
      <w:pPr>
        <w:jc w:val="both"/>
        <w:rPr>
          <w:rFonts w:asciiTheme="minorHAnsi" w:hAnsiTheme="minorHAnsi"/>
        </w:rPr>
      </w:pPr>
    </w:p>
    <w:p w14:paraId="1A446AA2" w14:textId="77777777" w:rsidR="006C251B" w:rsidRDefault="006C251B" w:rsidP="006C251B">
      <w:pPr>
        <w:jc w:val="both"/>
        <w:rPr>
          <w:rFonts w:asciiTheme="minorHAnsi" w:hAnsiTheme="minorHAnsi"/>
        </w:rPr>
      </w:pPr>
    </w:p>
    <w:p w14:paraId="7CC6866F" w14:textId="77777777" w:rsidR="00C4476F" w:rsidRDefault="00C4476F" w:rsidP="006C251B">
      <w:pPr>
        <w:jc w:val="both"/>
        <w:rPr>
          <w:rFonts w:asciiTheme="minorHAnsi" w:hAnsiTheme="minorHAnsi"/>
        </w:rPr>
      </w:pPr>
    </w:p>
    <w:p w14:paraId="0583F817" w14:textId="77777777" w:rsidR="00C4476F" w:rsidRDefault="00C4476F" w:rsidP="00C4476F">
      <w:pPr>
        <w:jc w:val="both"/>
        <w:rPr>
          <w:rFonts w:asciiTheme="minorHAnsi" w:hAnsiTheme="minorHAnsi" w:cstheme="minorHAnsi"/>
          <w:b/>
          <w:bCs/>
          <w:i/>
          <w:iCs/>
        </w:rPr>
      </w:pPr>
      <w:r>
        <w:rPr>
          <w:rFonts w:asciiTheme="minorHAnsi" w:hAnsiTheme="minorHAnsi" w:cstheme="minorHAnsi"/>
          <w:b/>
          <w:bCs/>
          <w:i/>
          <w:iCs/>
        </w:rPr>
        <w:t xml:space="preserve">Ufficio Stampa </w:t>
      </w:r>
      <w:proofErr w:type="spellStart"/>
      <w:r>
        <w:rPr>
          <w:rFonts w:asciiTheme="minorHAnsi" w:hAnsiTheme="minorHAnsi" w:cstheme="minorHAnsi"/>
          <w:b/>
          <w:bCs/>
          <w:i/>
          <w:iCs/>
        </w:rPr>
        <w:t>Ipack</w:t>
      </w:r>
      <w:proofErr w:type="spellEnd"/>
      <w:r>
        <w:rPr>
          <w:rFonts w:asciiTheme="minorHAnsi" w:hAnsiTheme="minorHAnsi" w:cstheme="minorHAnsi"/>
          <w:b/>
          <w:bCs/>
          <w:i/>
          <w:iCs/>
        </w:rPr>
        <w:t xml:space="preserve"> Ima Srl</w:t>
      </w:r>
    </w:p>
    <w:p w14:paraId="32D1355E" w14:textId="77777777" w:rsidR="00C4476F" w:rsidRDefault="00C4476F" w:rsidP="00C4476F">
      <w:pPr>
        <w:jc w:val="both"/>
      </w:pPr>
      <w:r>
        <w:rPr>
          <w:rFonts w:asciiTheme="minorHAnsi" w:hAnsiTheme="minorHAnsi" w:cstheme="minorHAnsi"/>
          <w:i/>
          <w:iCs/>
        </w:rPr>
        <w:t xml:space="preserve">Mail: </w:t>
      </w:r>
      <w:hyperlink r:id="rId9" w:history="1">
        <w:r w:rsidRPr="00374B0B">
          <w:rPr>
            <w:rStyle w:val="Collegamentoipertestuale"/>
            <w:rFonts w:asciiTheme="minorHAnsi" w:hAnsiTheme="minorHAnsi" w:cstheme="minorHAnsi"/>
            <w:i/>
            <w:iCs/>
          </w:rPr>
          <w:t>press@ipackima.it</w:t>
        </w:r>
      </w:hyperlink>
    </w:p>
    <w:p w14:paraId="1EF914AB" w14:textId="77777777" w:rsidR="00C4476F" w:rsidRDefault="00C4476F" w:rsidP="00C4476F">
      <w:pPr>
        <w:jc w:val="both"/>
        <w:rPr>
          <w:rStyle w:val="InternetLink"/>
          <w:i/>
          <w:iCs/>
        </w:rPr>
      </w:pPr>
    </w:p>
    <w:p w14:paraId="549A9C77" w14:textId="77777777" w:rsidR="00C4476F" w:rsidRDefault="00C4476F" w:rsidP="00C4476F">
      <w:pPr>
        <w:jc w:val="both"/>
        <w:rPr>
          <w:rFonts w:asciiTheme="minorHAnsi" w:hAnsiTheme="minorHAnsi" w:cstheme="minorHAnsi"/>
          <w:b/>
          <w:bCs/>
        </w:rPr>
      </w:pPr>
      <w:r>
        <w:rPr>
          <w:rFonts w:asciiTheme="minorHAnsi" w:hAnsiTheme="minorHAnsi" w:cstheme="minorHAnsi"/>
          <w:i/>
          <w:iCs/>
        </w:rPr>
        <w:t>Marco Fiori</w:t>
      </w:r>
    </w:p>
    <w:p w14:paraId="4A7171D9" w14:textId="77777777" w:rsidR="00C4476F" w:rsidRDefault="00C4476F" w:rsidP="00C4476F">
      <w:pPr>
        <w:jc w:val="both"/>
      </w:pPr>
      <w:r>
        <w:rPr>
          <w:rFonts w:asciiTheme="minorHAnsi" w:hAnsiTheme="minorHAnsi" w:cstheme="minorHAnsi"/>
          <w:i/>
          <w:iCs/>
        </w:rPr>
        <w:t xml:space="preserve">Mail: </w:t>
      </w:r>
      <w:hyperlink r:id="rId10">
        <w:r>
          <w:rPr>
            <w:rStyle w:val="InternetLink"/>
            <w:rFonts w:asciiTheme="minorHAnsi" w:hAnsiTheme="minorHAnsi" w:cstheme="minorHAnsi"/>
            <w:i/>
            <w:iCs/>
          </w:rPr>
          <w:t>marco.fiori@intono.it</w:t>
        </w:r>
      </w:hyperlink>
      <w:r>
        <w:rPr>
          <w:rFonts w:asciiTheme="minorHAnsi" w:hAnsiTheme="minorHAnsi" w:cstheme="minorHAnsi"/>
          <w:i/>
          <w:iCs/>
        </w:rPr>
        <w:t xml:space="preserve"> Mobile: +39 334 600 7739</w:t>
      </w:r>
    </w:p>
    <w:p w14:paraId="7D296BE4" w14:textId="77777777" w:rsidR="00C4476F" w:rsidRDefault="00C4476F" w:rsidP="00C4476F">
      <w:pPr>
        <w:jc w:val="both"/>
        <w:rPr>
          <w:rFonts w:asciiTheme="minorHAnsi" w:hAnsiTheme="minorHAnsi" w:cstheme="minorHAnsi"/>
          <w:i/>
          <w:iCs/>
        </w:rPr>
      </w:pPr>
    </w:p>
    <w:p w14:paraId="391D16C5" w14:textId="77777777" w:rsidR="00C4476F" w:rsidRDefault="00C4476F" w:rsidP="00C4476F">
      <w:pPr>
        <w:jc w:val="both"/>
        <w:rPr>
          <w:rFonts w:asciiTheme="minorHAnsi" w:hAnsiTheme="minorHAnsi" w:cstheme="minorHAnsi"/>
          <w:i/>
          <w:iCs/>
        </w:rPr>
      </w:pPr>
      <w:r>
        <w:rPr>
          <w:rFonts w:asciiTheme="minorHAnsi" w:hAnsiTheme="minorHAnsi" w:cstheme="minorHAnsi"/>
          <w:i/>
          <w:iCs/>
        </w:rPr>
        <w:t xml:space="preserve">Maria Costanza Candi </w:t>
      </w:r>
    </w:p>
    <w:p w14:paraId="2BFF50AB" w14:textId="77777777" w:rsidR="00C4476F" w:rsidRDefault="00C4476F" w:rsidP="00C4476F">
      <w:pPr>
        <w:jc w:val="both"/>
      </w:pPr>
      <w:r>
        <w:rPr>
          <w:rFonts w:asciiTheme="minorHAnsi" w:hAnsiTheme="minorHAnsi" w:cstheme="minorHAnsi"/>
          <w:i/>
          <w:iCs/>
        </w:rPr>
        <w:t xml:space="preserve">Mail: </w:t>
      </w:r>
      <w:hyperlink r:id="rId11">
        <w:r>
          <w:rPr>
            <w:rStyle w:val="InternetLink"/>
            <w:rFonts w:asciiTheme="minorHAnsi" w:hAnsiTheme="minorHAnsi" w:cstheme="minorHAnsi"/>
            <w:i/>
            <w:iCs/>
          </w:rPr>
          <w:t>mariacostanza.candi@intono.it</w:t>
        </w:r>
      </w:hyperlink>
      <w:r>
        <w:rPr>
          <w:rFonts w:asciiTheme="minorHAnsi" w:hAnsiTheme="minorHAnsi" w:cstheme="minorHAnsi"/>
          <w:i/>
          <w:iCs/>
        </w:rPr>
        <w:t xml:space="preserve"> Mobile: +39 349 1019253</w:t>
      </w:r>
    </w:p>
    <w:p w14:paraId="3AC1F9BD" w14:textId="77777777" w:rsidR="006C251B" w:rsidRDefault="006C251B" w:rsidP="006C251B">
      <w:pPr>
        <w:jc w:val="both"/>
        <w:rPr>
          <w:rFonts w:asciiTheme="minorHAnsi" w:hAnsiTheme="minorHAnsi"/>
        </w:rPr>
      </w:pPr>
    </w:p>
    <w:p w14:paraId="3E96A6D2" w14:textId="77777777" w:rsidR="006C251B" w:rsidRDefault="006C251B" w:rsidP="006C251B">
      <w:pPr>
        <w:jc w:val="both"/>
        <w:rPr>
          <w:rFonts w:asciiTheme="minorHAnsi" w:hAnsiTheme="minorHAnsi"/>
        </w:rPr>
      </w:pPr>
    </w:p>
    <w:p w14:paraId="348A93FE" w14:textId="77777777" w:rsidR="006C251B" w:rsidRDefault="006C251B" w:rsidP="006C251B">
      <w:pPr>
        <w:jc w:val="both"/>
        <w:rPr>
          <w:rFonts w:asciiTheme="minorHAnsi" w:hAnsiTheme="minorHAnsi"/>
        </w:rPr>
      </w:pPr>
    </w:p>
    <w:p w14:paraId="5B97F860" w14:textId="77777777" w:rsidR="006C251B" w:rsidRDefault="006C251B" w:rsidP="006C251B">
      <w:pPr>
        <w:jc w:val="both"/>
        <w:rPr>
          <w:rFonts w:asciiTheme="minorHAnsi" w:hAnsiTheme="minorHAnsi" w:cstheme="minorHAnsi"/>
          <w:i/>
          <w:iCs/>
        </w:rPr>
      </w:pPr>
    </w:p>
    <w:p w14:paraId="4DBB8F82" w14:textId="77777777" w:rsidR="006C251B" w:rsidRDefault="006C251B" w:rsidP="006C251B">
      <w:pPr>
        <w:jc w:val="both"/>
        <w:rPr>
          <w:rFonts w:asciiTheme="minorHAnsi" w:hAnsiTheme="minorHAnsi" w:cstheme="minorHAnsi"/>
        </w:rPr>
      </w:pPr>
    </w:p>
    <w:p w14:paraId="2F7D5315" w14:textId="77777777" w:rsidR="006C251B" w:rsidRDefault="00D32676" w:rsidP="006C251B">
      <w:pPr>
        <w:pBdr>
          <w:top w:val="single" w:sz="4" w:space="1" w:color="000000"/>
          <w:left w:val="single" w:sz="4" w:space="4" w:color="000000"/>
          <w:bottom w:val="single" w:sz="4" w:space="1" w:color="000000"/>
          <w:right w:val="single" w:sz="4" w:space="4" w:color="000000"/>
        </w:pBdr>
        <w:jc w:val="both"/>
      </w:pPr>
      <w:hyperlink r:id="rId12" w:tgtFrame="_blank">
        <w:r w:rsidR="006C251B">
          <w:rPr>
            <w:rStyle w:val="InternetLink"/>
            <w:rFonts w:asciiTheme="minorHAnsi" w:hAnsiTheme="minorHAnsi" w:cstheme="minorHAnsi"/>
            <w:b/>
            <w:bCs/>
            <w:i/>
            <w:iCs/>
            <w:color w:val="auto"/>
            <w:sz w:val="20"/>
            <w:szCs w:val="20"/>
            <w:u w:val="none"/>
          </w:rPr>
          <w:t>MEAT-TECH</w:t>
        </w:r>
      </w:hyperlink>
      <w:r w:rsidR="006C251B">
        <w:rPr>
          <w:rFonts w:asciiTheme="minorHAnsi" w:hAnsiTheme="minorHAnsi" w:cstheme="minorHAnsi"/>
          <w:b/>
          <w:bCs/>
          <w:i/>
          <w:iCs/>
          <w:sz w:val="20"/>
          <w:szCs w:val="20"/>
        </w:rPr>
        <w:t xml:space="preserve"> aderisce a "The Innovation Alliance", Fiera Milano, 4 -7 maggio 2021 </w:t>
      </w:r>
    </w:p>
    <w:p w14:paraId="75E912D5" w14:textId="77777777" w:rsidR="006C251B" w:rsidRDefault="006C251B" w:rsidP="006C251B">
      <w:pPr>
        <w:pBdr>
          <w:top w:val="single" w:sz="4" w:space="1" w:color="000000"/>
          <w:left w:val="single" w:sz="4" w:space="4" w:color="000000"/>
          <w:bottom w:val="single" w:sz="4" w:space="1" w:color="000000"/>
          <w:right w:val="single" w:sz="4" w:space="4" w:color="000000"/>
        </w:pBdr>
        <w:jc w:val="both"/>
        <w:rPr>
          <w:rFonts w:asciiTheme="minorHAnsi" w:hAnsiTheme="minorHAnsi" w:cstheme="minorHAnsi"/>
          <w:i/>
          <w:iCs/>
          <w:sz w:val="20"/>
          <w:szCs w:val="20"/>
        </w:rPr>
      </w:pPr>
      <w:r>
        <w:rPr>
          <w:rFonts w:asciiTheme="minorHAnsi" w:hAnsiTheme="minorHAnsi" w:cstheme="minorHAnsi"/>
          <w:i/>
          <w:iCs/>
          <w:sz w:val="20"/>
          <w:szCs w:val="20"/>
        </w:rPr>
        <w:t xml:space="preserve">Torna a Fiera Milano The Innovation Alliance, il più grande appuntamento europeo dedicato alla meccanica strumentale. Nuovamente insieme, PLAST, IPACK-IMA, MEAT-TECH, PRINT4ALL e INTRALOGISTICA ITALIA metteranno a disposizione degli operatori di tutti i settori industriali una vetrina delle eccellenze tecnologiche italiane e internazionali di differenti mondi produttivi, unite da una forte logica di filiera. Una proposta che raccoglierà il meglio delle soluzioni destinate all’industria manifatturiera, applicazioni differenti che vanno dalla lavorazione della gomma e della plastica al loro recupero e riciclo - anche nell'ottica di processi industriali sempre più circolari e sostenibili - dalle tecnologie di processo alimentare al packaging per i comparti food e non food, dalla stampa industriale al </w:t>
      </w:r>
      <w:proofErr w:type="spellStart"/>
      <w:r>
        <w:rPr>
          <w:rFonts w:asciiTheme="minorHAnsi" w:hAnsiTheme="minorHAnsi" w:cstheme="minorHAnsi"/>
          <w:i/>
          <w:iCs/>
          <w:sz w:val="20"/>
          <w:szCs w:val="20"/>
        </w:rPr>
        <w:t>converting</w:t>
      </w:r>
      <w:proofErr w:type="spellEnd"/>
      <w:r>
        <w:rPr>
          <w:rFonts w:asciiTheme="minorHAnsi" w:hAnsiTheme="minorHAnsi" w:cstheme="minorHAnsi"/>
          <w:i/>
          <w:iCs/>
          <w:sz w:val="20"/>
          <w:szCs w:val="20"/>
        </w:rPr>
        <w:t xml:space="preserve"> e </w:t>
      </w:r>
      <w:proofErr w:type="spellStart"/>
      <w:r>
        <w:rPr>
          <w:rFonts w:asciiTheme="minorHAnsi" w:hAnsiTheme="minorHAnsi" w:cstheme="minorHAnsi"/>
          <w:i/>
          <w:iCs/>
          <w:sz w:val="20"/>
          <w:szCs w:val="20"/>
        </w:rPr>
        <w:t>labelling</w:t>
      </w:r>
      <w:proofErr w:type="spellEnd"/>
      <w:r>
        <w:rPr>
          <w:rFonts w:asciiTheme="minorHAnsi" w:hAnsiTheme="minorHAnsi" w:cstheme="minorHAnsi"/>
          <w:i/>
          <w:iCs/>
          <w:sz w:val="20"/>
          <w:szCs w:val="20"/>
        </w:rPr>
        <w:t>, fino alla movimentazione delle merci e gestione del magazzino.</w:t>
      </w:r>
    </w:p>
    <w:sectPr w:rsidR="006C251B">
      <w:headerReference w:type="default" r:id="rId13"/>
      <w:footerReference w:type="default" r:id="rId14"/>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454C7" w14:textId="77777777" w:rsidR="007B78B1" w:rsidRDefault="007B78B1">
      <w:r>
        <w:separator/>
      </w:r>
    </w:p>
  </w:endnote>
  <w:endnote w:type="continuationSeparator" w:id="0">
    <w:p w14:paraId="23817A28" w14:textId="77777777" w:rsidR="007B78B1" w:rsidRDefault="007B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auto"/>
    <w:pitch w:val="default"/>
  </w:font>
  <w:font w:name="Songti SC">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30F9D" w14:textId="77777777" w:rsidR="003728BF" w:rsidRDefault="00B21241">
    <w:pPr>
      <w:pStyle w:val="Pidipagina"/>
    </w:pPr>
    <w:r>
      <w:rPr>
        <w:noProof/>
        <w:lang w:eastAsia="it-IT" w:bidi="ar-SA"/>
      </w:rPr>
      <w:drawing>
        <wp:inline distT="0" distB="0" distL="0" distR="0" wp14:anchorId="3E95AC24" wp14:editId="0EF9B97F">
          <wp:extent cx="6120130" cy="1055370"/>
          <wp:effectExtent l="0" t="0" r="0" b="0"/>
          <wp:docPr id="2"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7"/>
                  <pic:cNvPicPr>
                    <a:picLocks noChangeAspect="1" noChangeArrowheads="1"/>
                  </pic:cNvPicPr>
                </pic:nvPicPr>
                <pic:blipFill>
                  <a:blip r:embed="rId1"/>
                  <a:stretch>
                    <a:fillRect/>
                  </a:stretch>
                </pic:blipFill>
                <pic:spPr bwMode="auto">
                  <a:xfrm>
                    <a:off x="0" y="0"/>
                    <a:ext cx="6120130" cy="1055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CBE12" w14:textId="77777777" w:rsidR="007B78B1" w:rsidRDefault="007B78B1">
      <w:r>
        <w:separator/>
      </w:r>
    </w:p>
  </w:footnote>
  <w:footnote w:type="continuationSeparator" w:id="0">
    <w:p w14:paraId="0A378950" w14:textId="77777777" w:rsidR="007B78B1" w:rsidRDefault="007B7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BD42E" w14:textId="11BAFC6F" w:rsidR="003728BF" w:rsidRDefault="00AA718D">
    <w:pPr>
      <w:pStyle w:val="Intestazione"/>
    </w:pPr>
    <w:r>
      <w:rPr>
        <w:noProof/>
        <w:lang w:eastAsia="it-IT" w:bidi="ar-SA"/>
      </w:rPr>
      <w:drawing>
        <wp:inline distT="0" distB="0" distL="0" distR="0" wp14:anchorId="31D20F3B" wp14:editId="5E9EEB6F">
          <wp:extent cx="6120130" cy="1950085"/>
          <wp:effectExtent l="0" t="0" r="0" b="0"/>
          <wp:docPr id="3" name="Immagine 3" descr="M:\Meat-Tech 2021\Promozione\carta intestata\IN00690-MT-carta intestata on line 6-header.jpg"/>
          <wp:cNvGraphicFramePr/>
          <a:graphic xmlns:a="http://schemas.openxmlformats.org/drawingml/2006/main">
            <a:graphicData uri="http://schemas.openxmlformats.org/drawingml/2006/picture">
              <pic:pic xmlns:pic="http://schemas.openxmlformats.org/drawingml/2006/picture">
                <pic:nvPicPr>
                  <pic:cNvPr id="3" name="Immagine 3" descr="M:\Meat-Tech 2021\Promozione\carta intestata\IN00690-MT-carta intestata on line 6-heade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9500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03D64"/>
    <w:multiLevelType w:val="hybridMultilevel"/>
    <w:tmpl w:val="D0B2BA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BF"/>
    <w:rsid w:val="00010E80"/>
    <w:rsid w:val="00012B56"/>
    <w:rsid w:val="00021132"/>
    <w:rsid w:val="000219A3"/>
    <w:rsid w:val="00074226"/>
    <w:rsid w:val="000D2A48"/>
    <w:rsid w:val="000D7DF9"/>
    <w:rsid w:val="00106757"/>
    <w:rsid w:val="00111E07"/>
    <w:rsid w:val="00185962"/>
    <w:rsid w:val="001F1171"/>
    <w:rsid w:val="00216E0B"/>
    <w:rsid w:val="00232036"/>
    <w:rsid w:val="0023769F"/>
    <w:rsid w:val="00251DCA"/>
    <w:rsid w:val="002A660B"/>
    <w:rsid w:val="002D46E9"/>
    <w:rsid w:val="00301E2C"/>
    <w:rsid w:val="00344DED"/>
    <w:rsid w:val="00355195"/>
    <w:rsid w:val="003712CC"/>
    <w:rsid w:val="003728BF"/>
    <w:rsid w:val="003A0BCF"/>
    <w:rsid w:val="003B1264"/>
    <w:rsid w:val="003F23A2"/>
    <w:rsid w:val="0043040D"/>
    <w:rsid w:val="00477E45"/>
    <w:rsid w:val="00491795"/>
    <w:rsid w:val="004D5047"/>
    <w:rsid w:val="004F08A0"/>
    <w:rsid w:val="00513807"/>
    <w:rsid w:val="0051505A"/>
    <w:rsid w:val="00521EDA"/>
    <w:rsid w:val="00532C2C"/>
    <w:rsid w:val="00545285"/>
    <w:rsid w:val="00546A26"/>
    <w:rsid w:val="005507F5"/>
    <w:rsid w:val="0055332F"/>
    <w:rsid w:val="005608E7"/>
    <w:rsid w:val="005D3CFB"/>
    <w:rsid w:val="00616B0D"/>
    <w:rsid w:val="00626770"/>
    <w:rsid w:val="00641CC4"/>
    <w:rsid w:val="006850E0"/>
    <w:rsid w:val="006928FD"/>
    <w:rsid w:val="006B38F4"/>
    <w:rsid w:val="006C251B"/>
    <w:rsid w:val="006D0109"/>
    <w:rsid w:val="007057E1"/>
    <w:rsid w:val="007201ED"/>
    <w:rsid w:val="00774F0E"/>
    <w:rsid w:val="007B5964"/>
    <w:rsid w:val="007B78B1"/>
    <w:rsid w:val="007E2D4F"/>
    <w:rsid w:val="008063CD"/>
    <w:rsid w:val="00852C60"/>
    <w:rsid w:val="00871004"/>
    <w:rsid w:val="008803C3"/>
    <w:rsid w:val="008A6892"/>
    <w:rsid w:val="008B14F2"/>
    <w:rsid w:val="008D54B6"/>
    <w:rsid w:val="008E28F4"/>
    <w:rsid w:val="008F19E0"/>
    <w:rsid w:val="009568BA"/>
    <w:rsid w:val="00981E49"/>
    <w:rsid w:val="009949E5"/>
    <w:rsid w:val="009A464C"/>
    <w:rsid w:val="009E0372"/>
    <w:rsid w:val="009E2459"/>
    <w:rsid w:val="00A13BCF"/>
    <w:rsid w:val="00A3145B"/>
    <w:rsid w:val="00A47E63"/>
    <w:rsid w:val="00A7576A"/>
    <w:rsid w:val="00AA718D"/>
    <w:rsid w:val="00B1626E"/>
    <w:rsid w:val="00B21241"/>
    <w:rsid w:val="00B2752F"/>
    <w:rsid w:val="00B325E4"/>
    <w:rsid w:val="00B348BB"/>
    <w:rsid w:val="00B513F5"/>
    <w:rsid w:val="00B64CBA"/>
    <w:rsid w:val="00B718B7"/>
    <w:rsid w:val="00B95CEF"/>
    <w:rsid w:val="00BA1C80"/>
    <w:rsid w:val="00BD49AB"/>
    <w:rsid w:val="00C1407E"/>
    <w:rsid w:val="00C20B7A"/>
    <w:rsid w:val="00C20C38"/>
    <w:rsid w:val="00C411A9"/>
    <w:rsid w:val="00C4476F"/>
    <w:rsid w:val="00CF552C"/>
    <w:rsid w:val="00D32676"/>
    <w:rsid w:val="00D442C0"/>
    <w:rsid w:val="00D64D7B"/>
    <w:rsid w:val="00D72346"/>
    <w:rsid w:val="00DA48EE"/>
    <w:rsid w:val="00DB584F"/>
    <w:rsid w:val="00DD4889"/>
    <w:rsid w:val="00E86E64"/>
    <w:rsid w:val="00E94D49"/>
    <w:rsid w:val="00EC3B46"/>
    <w:rsid w:val="00EE0B4F"/>
    <w:rsid w:val="00F43C03"/>
    <w:rsid w:val="00F81D44"/>
    <w:rsid w:val="00F9712F"/>
    <w:rsid w:val="00FB562A"/>
    <w:rsid w:val="00FB63B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F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513F5"/>
    <w:pPr>
      <w:keepNext/>
      <w:keepLines/>
      <w:spacing w:before="480"/>
      <w:outlineLvl w:val="0"/>
    </w:pPr>
    <w:rPr>
      <w:rFonts w:asciiTheme="majorHAnsi" w:eastAsiaTheme="majorEastAsia" w:hAnsiTheme="majorHAnsi" w:cs="Mangal"/>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 w:type="character" w:customStyle="1" w:styleId="Titolo1Carattere">
    <w:name w:val="Titolo 1 Carattere"/>
    <w:basedOn w:val="Carpredefinitoparagrafo"/>
    <w:link w:val="Titolo1"/>
    <w:uiPriority w:val="9"/>
    <w:rsid w:val="00B513F5"/>
    <w:rPr>
      <w:rFonts w:asciiTheme="majorHAnsi" w:eastAsiaTheme="majorEastAsia" w:hAnsiTheme="majorHAnsi" w:cs="Mangal"/>
      <w:b/>
      <w:bCs/>
      <w:color w:val="2F5496" w:themeColor="accent1" w:themeShade="BF"/>
      <w:sz w:val="28"/>
      <w:szCs w:val="25"/>
    </w:rPr>
  </w:style>
  <w:style w:type="character" w:customStyle="1" w:styleId="s6">
    <w:name w:val="s6"/>
    <w:basedOn w:val="Carpredefinitoparagrafo"/>
    <w:rsid w:val="00852C60"/>
  </w:style>
  <w:style w:type="character" w:customStyle="1" w:styleId="s7">
    <w:name w:val="s7"/>
    <w:basedOn w:val="Carpredefinitoparagrafo"/>
    <w:rsid w:val="00852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2"/>
        <w:sz w:val="24"/>
        <w:szCs w:val="24"/>
        <w:lang w:val="it-IT"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B513F5"/>
    <w:pPr>
      <w:keepNext/>
      <w:keepLines/>
      <w:spacing w:before="480"/>
      <w:outlineLvl w:val="0"/>
    </w:pPr>
    <w:rPr>
      <w:rFonts w:asciiTheme="majorHAnsi" w:eastAsiaTheme="majorEastAsia" w:hAnsiTheme="majorHAnsi" w:cs="Mangal"/>
      <w:b/>
      <w:bCs/>
      <w:color w:val="2F5496" w:themeColor="accent1" w:themeShade="BF"/>
      <w:sz w:val="28"/>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
    <w:name w:val="Internet Link"/>
    <w:basedOn w:val="Carpredefinitoparagrafo"/>
    <w:uiPriority w:val="99"/>
    <w:unhideWhenUsed/>
    <w:rsid w:val="008F364D"/>
    <w:rPr>
      <w:color w:val="0563C1" w:themeColor="hyperlink"/>
      <w:u w:val="single"/>
    </w:rPr>
  </w:style>
  <w:style w:type="character" w:customStyle="1" w:styleId="IntestazioneCarattere">
    <w:name w:val="Intestazione Carattere"/>
    <w:basedOn w:val="Carpredefinitoparagrafo"/>
    <w:link w:val="Intestazione"/>
    <w:uiPriority w:val="99"/>
    <w:qFormat/>
    <w:rsid w:val="00432B9F"/>
    <w:rPr>
      <w:rFonts w:cs="Mangal"/>
      <w:szCs w:val="21"/>
    </w:rPr>
  </w:style>
  <w:style w:type="character" w:customStyle="1" w:styleId="PidipaginaCarattere">
    <w:name w:val="Piè di pagina Carattere"/>
    <w:basedOn w:val="Carpredefinitoparagrafo"/>
    <w:link w:val="Pidipagina"/>
    <w:uiPriority w:val="99"/>
    <w:qFormat/>
    <w:rsid w:val="00432B9F"/>
    <w:rPr>
      <w:rFonts w:cs="Mangal"/>
      <w:szCs w:val="21"/>
    </w:rPr>
  </w:style>
  <w:style w:type="character" w:customStyle="1" w:styleId="A35">
    <w:name w:val="A35"/>
    <w:uiPriority w:val="99"/>
    <w:qFormat/>
    <w:rsid w:val="005918E0"/>
    <w:rPr>
      <w:rFonts w:cs="Lato"/>
      <w:color w:val="000000"/>
      <w:sz w:val="23"/>
      <w:szCs w:val="23"/>
    </w:rPr>
  </w:style>
  <w:style w:type="character" w:customStyle="1" w:styleId="Menzionenonrisolta1">
    <w:name w:val="Menzione non risolta1"/>
    <w:basedOn w:val="Carpredefinitoparagrafo"/>
    <w:uiPriority w:val="99"/>
    <w:semiHidden/>
    <w:unhideWhenUsed/>
    <w:qFormat/>
    <w:rsid w:val="008F364D"/>
    <w:rPr>
      <w:color w:val="605E5C"/>
      <w:shd w:val="clear" w:color="auto" w:fill="E1DFDD"/>
    </w:rPr>
  </w:style>
  <w:style w:type="character" w:customStyle="1" w:styleId="TestofumettoCarattere">
    <w:name w:val="Testo fumetto Carattere"/>
    <w:basedOn w:val="Carpredefinitoparagrafo"/>
    <w:link w:val="Testofumetto"/>
    <w:uiPriority w:val="99"/>
    <w:semiHidden/>
    <w:qFormat/>
    <w:rsid w:val="00F40693"/>
    <w:rPr>
      <w:rFonts w:ascii="Tahoma" w:hAnsi="Tahoma" w:cs="Mangal"/>
      <w:sz w:val="16"/>
      <w:szCs w:val="14"/>
    </w:rPr>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Theme="minorHAnsi" w:hAnsiTheme="minorHAnsi" w:cstheme="minorHAnsi"/>
      <w:i/>
      <w:iCs/>
    </w:rPr>
  </w:style>
  <w:style w:type="character" w:customStyle="1" w:styleId="ListLabel6">
    <w:name w:val="ListLabel 6"/>
    <w:qFormat/>
    <w:rPr>
      <w:rFonts w:asciiTheme="minorHAnsi" w:hAnsiTheme="minorHAnsi" w:cstheme="minorHAnsi"/>
      <w:i/>
      <w:iCs/>
    </w:rPr>
  </w:style>
  <w:style w:type="character" w:customStyle="1" w:styleId="ListLabel7">
    <w:name w:val="ListLabel 7"/>
    <w:qFormat/>
    <w:rPr>
      <w:rFonts w:asciiTheme="minorHAnsi" w:hAnsiTheme="minorHAnsi" w:cstheme="minorHAnsi"/>
      <w:b/>
      <w:bCs/>
      <w:i/>
      <w:iCs/>
      <w:color w:val="auto"/>
      <w:sz w:val="20"/>
      <w:szCs w:val="20"/>
      <w:u w:val="none"/>
    </w:rPr>
  </w:style>
  <w:style w:type="character" w:styleId="Enfasicorsivo">
    <w:name w:val="Emphasis"/>
    <w:qFormat/>
    <w:rPr>
      <w:i/>
      <w:iCs/>
    </w:rPr>
  </w:style>
  <w:style w:type="paragraph" w:customStyle="1" w:styleId="Heading">
    <w:name w:val="Heading"/>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paragraph" w:styleId="Intestazione">
    <w:name w:val="header"/>
    <w:basedOn w:val="Normale"/>
    <w:link w:val="IntestazioneCarattere"/>
    <w:uiPriority w:val="99"/>
    <w:unhideWhenUsed/>
    <w:rsid w:val="00432B9F"/>
    <w:pPr>
      <w:tabs>
        <w:tab w:val="center" w:pos="4819"/>
        <w:tab w:val="right" w:pos="9638"/>
      </w:tabs>
    </w:pPr>
    <w:rPr>
      <w:rFonts w:cs="Mangal"/>
      <w:szCs w:val="21"/>
    </w:rPr>
  </w:style>
  <w:style w:type="paragraph" w:styleId="Pidipagina">
    <w:name w:val="footer"/>
    <w:basedOn w:val="Normale"/>
    <w:link w:val="PidipaginaCarattere"/>
    <w:uiPriority w:val="99"/>
    <w:unhideWhenUsed/>
    <w:rsid w:val="00432B9F"/>
    <w:pPr>
      <w:tabs>
        <w:tab w:val="center" w:pos="4819"/>
        <w:tab w:val="right" w:pos="9638"/>
      </w:tabs>
    </w:pPr>
    <w:rPr>
      <w:rFonts w:cs="Mangal"/>
      <w:szCs w:val="21"/>
    </w:rPr>
  </w:style>
  <w:style w:type="paragraph" w:styleId="Paragrafoelenco">
    <w:name w:val="List Paragraph"/>
    <w:basedOn w:val="Normale"/>
    <w:uiPriority w:val="34"/>
    <w:qFormat/>
    <w:rsid w:val="0092679E"/>
    <w:pPr>
      <w:spacing w:after="160" w:line="259" w:lineRule="auto"/>
      <w:ind w:left="720"/>
      <w:contextualSpacing/>
    </w:pPr>
    <w:rPr>
      <w:rFonts w:asciiTheme="minorHAnsi" w:eastAsiaTheme="minorHAnsi" w:hAnsiTheme="minorHAnsi" w:cstheme="minorBidi"/>
      <w:kern w:val="0"/>
      <w:sz w:val="22"/>
      <w:szCs w:val="22"/>
      <w:lang w:eastAsia="en-US" w:bidi="ar-SA"/>
    </w:rPr>
  </w:style>
  <w:style w:type="paragraph" w:customStyle="1" w:styleId="Pa6">
    <w:name w:val="Pa6"/>
    <w:basedOn w:val="Normale"/>
    <w:next w:val="Normale"/>
    <w:uiPriority w:val="99"/>
    <w:qFormat/>
    <w:rsid w:val="005918E0"/>
    <w:pPr>
      <w:spacing w:line="181" w:lineRule="atLeast"/>
    </w:pPr>
    <w:rPr>
      <w:rFonts w:ascii="Lato" w:hAnsi="Lato" w:cs="Times New Roman"/>
      <w:kern w:val="0"/>
      <w:lang w:bidi="ar-SA"/>
    </w:rPr>
  </w:style>
  <w:style w:type="paragraph" w:styleId="Testofumetto">
    <w:name w:val="Balloon Text"/>
    <w:basedOn w:val="Normale"/>
    <w:link w:val="TestofumettoCarattere"/>
    <w:uiPriority w:val="99"/>
    <w:semiHidden/>
    <w:unhideWhenUsed/>
    <w:qFormat/>
    <w:rsid w:val="00F40693"/>
    <w:rPr>
      <w:rFonts w:ascii="Tahoma" w:hAnsi="Tahoma" w:cs="Mangal"/>
      <w:sz w:val="16"/>
      <w:szCs w:val="14"/>
    </w:rPr>
  </w:style>
  <w:style w:type="paragraph" w:styleId="NormaleWeb">
    <w:name w:val="Normal (Web)"/>
    <w:basedOn w:val="Normale"/>
    <w:uiPriority w:val="99"/>
    <w:semiHidden/>
    <w:unhideWhenUsed/>
    <w:rsid w:val="00A3145B"/>
    <w:pPr>
      <w:spacing w:before="100" w:beforeAutospacing="1" w:after="100" w:afterAutospacing="1"/>
    </w:pPr>
    <w:rPr>
      <w:rFonts w:ascii="Times New Roman" w:eastAsia="Times New Roman" w:hAnsi="Times New Roman" w:cs="Times New Roman"/>
      <w:kern w:val="0"/>
      <w:lang w:eastAsia="it-IT" w:bidi="ar-SA"/>
    </w:rPr>
  </w:style>
  <w:style w:type="character" w:styleId="Collegamentoipertestuale">
    <w:name w:val="Hyperlink"/>
    <w:basedOn w:val="Carpredefinitoparagrafo"/>
    <w:uiPriority w:val="99"/>
    <w:unhideWhenUsed/>
    <w:rsid w:val="008D54B6"/>
    <w:rPr>
      <w:color w:val="0563C1" w:themeColor="hyperlink"/>
      <w:u w:val="single"/>
    </w:rPr>
  </w:style>
  <w:style w:type="character" w:customStyle="1" w:styleId="Titolo1Carattere">
    <w:name w:val="Titolo 1 Carattere"/>
    <w:basedOn w:val="Carpredefinitoparagrafo"/>
    <w:link w:val="Titolo1"/>
    <w:uiPriority w:val="9"/>
    <w:rsid w:val="00B513F5"/>
    <w:rPr>
      <w:rFonts w:asciiTheme="majorHAnsi" w:eastAsiaTheme="majorEastAsia" w:hAnsiTheme="majorHAnsi" w:cs="Mangal"/>
      <w:b/>
      <w:bCs/>
      <w:color w:val="2F5496" w:themeColor="accent1" w:themeShade="BF"/>
      <w:sz w:val="28"/>
      <w:szCs w:val="25"/>
    </w:rPr>
  </w:style>
  <w:style w:type="character" w:customStyle="1" w:styleId="s6">
    <w:name w:val="s6"/>
    <w:basedOn w:val="Carpredefinitoparagrafo"/>
    <w:rsid w:val="00852C60"/>
  </w:style>
  <w:style w:type="character" w:customStyle="1" w:styleId="s7">
    <w:name w:val="s7"/>
    <w:basedOn w:val="Carpredefinitoparagrafo"/>
    <w:rsid w:val="00852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86682">
      <w:bodyDiv w:val="1"/>
      <w:marLeft w:val="0"/>
      <w:marRight w:val="0"/>
      <w:marTop w:val="0"/>
      <w:marBottom w:val="0"/>
      <w:divBdr>
        <w:top w:val="none" w:sz="0" w:space="0" w:color="auto"/>
        <w:left w:val="none" w:sz="0" w:space="0" w:color="auto"/>
        <w:bottom w:val="none" w:sz="0" w:space="0" w:color="auto"/>
        <w:right w:val="none" w:sz="0" w:space="0" w:color="auto"/>
      </w:divBdr>
    </w:div>
    <w:div w:id="1286932788">
      <w:bodyDiv w:val="1"/>
      <w:marLeft w:val="0"/>
      <w:marRight w:val="0"/>
      <w:marTop w:val="0"/>
      <w:marBottom w:val="0"/>
      <w:divBdr>
        <w:top w:val="none" w:sz="0" w:space="0" w:color="auto"/>
        <w:left w:val="none" w:sz="0" w:space="0" w:color="auto"/>
        <w:bottom w:val="none" w:sz="0" w:space="0" w:color="auto"/>
        <w:right w:val="none" w:sz="0" w:space="0" w:color="auto"/>
      </w:divBdr>
    </w:div>
    <w:div w:id="1356540663">
      <w:bodyDiv w:val="1"/>
      <w:marLeft w:val="0"/>
      <w:marRight w:val="0"/>
      <w:marTop w:val="0"/>
      <w:marBottom w:val="0"/>
      <w:divBdr>
        <w:top w:val="none" w:sz="0" w:space="0" w:color="auto"/>
        <w:left w:val="none" w:sz="0" w:space="0" w:color="auto"/>
        <w:bottom w:val="none" w:sz="0" w:space="0" w:color="auto"/>
        <w:right w:val="none" w:sz="0" w:space="0" w:color="auto"/>
      </w:divBdr>
    </w:div>
    <w:div w:id="1431700895">
      <w:bodyDiv w:val="1"/>
      <w:marLeft w:val="0"/>
      <w:marRight w:val="0"/>
      <w:marTop w:val="0"/>
      <w:marBottom w:val="0"/>
      <w:divBdr>
        <w:top w:val="none" w:sz="0" w:space="0" w:color="auto"/>
        <w:left w:val="none" w:sz="0" w:space="0" w:color="auto"/>
        <w:bottom w:val="none" w:sz="0" w:space="0" w:color="auto"/>
        <w:right w:val="none" w:sz="0" w:space="0" w:color="auto"/>
      </w:divBdr>
    </w:div>
    <w:div w:id="1883012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ackim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acostanza.candi@intono.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co.fiori@intono.it" TargetMode="External"/><Relationship Id="rId4" Type="http://schemas.microsoft.com/office/2007/relationships/stylesWithEffects" Target="stylesWithEffects.xml"/><Relationship Id="rId9" Type="http://schemas.openxmlformats.org/officeDocument/2006/relationships/hyperlink" Target="mailto:press@ipackima.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064E-1D06-44F4-BA51-D3B9FD85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Bozzi Rossano</dc:creator>
  <cp:lastModifiedBy>Bassan Cristina</cp:lastModifiedBy>
  <cp:revision>3</cp:revision>
  <cp:lastPrinted>2019-11-27T15:01:00Z</cp:lastPrinted>
  <dcterms:created xsi:type="dcterms:W3CDTF">2020-01-22T07:56:00Z</dcterms:created>
  <dcterms:modified xsi:type="dcterms:W3CDTF">2020-01-22T08:57:00Z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